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5" w:rsidRP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93939"/>
          <w:sz w:val="36"/>
          <w:szCs w:val="36"/>
        </w:rPr>
      </w:pPr>
      <w:r>
        <w:rPr>
          <w:rFonts w:ascii="Arial" w:hAnsi="Arial" w:cs="Arial"/>
          <w:color w:val="393939"/>
          <w:sz w:val="36"/>
          <w:szCs w:val="36"/>
        </w:rPr>
        <w:t>PODSTAWA PROGRAMOWA WYCHOWANIA PRZEDSZKOLNEGO</w:t>
      </w:r>
      <w:bookmarkStart w:id="0" w:name="_GoBack"/>
      <w:bookmarkEnd w:id="0"/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Podstawa programowa wychowania przedszkolnego wskazuje cel wychowania przedszkolnego, zadania profilaktyczno-wychowawcze przedszkola, oddziału przedszkolnego zorganizowanego w szkole podstawowej i innej formie wychowania przedszkolnego, zwanych dalej „przedszkolami”, oraz efekty realizacji zadań w postaci celów osiąganych przez dzieci na zakończenie wychowania przedszkolnego.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Celem wychowania przedszkolnego jest wsparcie całościowego rozwoju dziecka. Wsparcie to realizowane jest przez proces opieki, wychowania i nauczania uczenia się, co umożliwia dziecku odkrywanie własnych możliwości, sensu działania oraz gromadzenie doświadczeń na drodze prowadzącej do prawdy, dobra i piękna. W efekcie takiego wsparcia dziecko osiąga dojrzałość do podjęcia nauki na pierwszym etapie edukacji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93939"/>
          <w:sz w:val="21"/>
          <w:szCs w:val="21"/>
        </w:rPr>
      </w:pPr>
      <w:r>
        <w:rPr>
          <w:rStyle w:val="Strong"/>
          <w:rFonts w:ascii="Arial" w:hAnsi="Arial" w:cs="Arial"/>
          <w:color w:val="393939"/>
          <w:sz w:val="21"/>
          <w:szCs w:val="21"/>
        </w:rPr>
        <w:t>PODSTAWA PROGRAMOWA WYCHOWANIA PRZEDSZKOLNEGO</w:t>
      </w:r>
      <w:r>
        <w:rPr>
          <w:rFonts w:ascii="Arial" w:hAnsi="Arial" w:cs="Arial"/>
          <w:b/>
          <w:bCs/>
          <w:color w:val="393939"/>
          <w:sz w:val="21"/>
          <w:szCs w:val="21"/>
        </w:rPr>
        <w:br/>
      </w:r>
      <w:r>
        <w:rPr>
          <w:rStyle w:val="Strong"/>
          <w:rFonts w:ascii="Arial" w:hAnsi="Arial" w:cs="Arial"/>
          <w:color w:val="393939"/>
          <w:sz w:val="21"/>
          <w:szCs w:val="21"/>
        </w:rPr>
        <w:t>DLA PRZEDSZKOLI, ODDZIAŁÓW PRZEDSZKOLNYCH W SZKOŁACH</w:t>
      </w:r>
      <w:r>
        <w:rPr>
          <w:rFonts w:ascii="Arial" w:hAnsi="Arial" w:cs="Arial"/>
          <w:b/>
          <w:bCs/>
          <w:color w:val="393939"/>
          <w:sz w:val="21"/>
          <w:szCs w:val="21"/>
        </w:rPr>
        <w:br/>
      </w:r>
      <w:r>
        <w:rPr>
          <w:rStyle w:val="Strong"/>
          <w:rFonts w:ascii="Arial" w:hAnsi="Arial" w:cs="Arial"/>
          <w:color w:val="393939"/>
          <w:sz w:val="21"/>
          <w:szCs w:val="21"/>
        </w:rPr>
        <w:t>PODSTAWOWYCH ORAZ INNYCH FORM WYCHOWANIA PRZEDSZKOLNEGO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Strong"/>
          <w:rFonts w:ascii="Arial" w:hAnsi="Arial" w:cs="Arial"/>
          <w:color w:val="393939"/>
          <w:sz w:val="21"/>
          <w:szCs w:val="21"/>
        </w:rPr>
        <w:t>Zadania przedszkola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1. Wspieranie wielokierunkowej aktywności dziecka poprzez organizację warunków sprzyjających nabywaniu doświadczeń w fizycznym, emocjonalnym, społecznym i poznawczym obszarze jego rozwoju.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2. Tworzenie warunków umożliwiających dzieciom swobodny rozwój, zabawę i odpoczynek w poczuciu bezpieczeństwa.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3. Wspieranie aktywności dziecka podnoszącej poziom integracji sensorycznej i umiejętności korzystania z rozwijających się procesów poznawczych.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4. Zapewnienie prawidłowej organizacji warunków sprzyjających nabywaniu przez dzieci doświadczeń, które umożliwią im ciągłość procesów adaptacji oraz pomoc dzieciom rozwijającym się w sposób nieharmonijny, wolniejszy lub przyspieszony.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5. Wspieranie samodzielnej dziecięcej eksploracji świata, dobór treści adekwatnych do poziomu rozwoju dziecka, jego możliwości percepcyjnych, wyobrażeń i rozumowania, z poszanowaniem indywidualnych potrzeb i zainteresowań.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6. Wzmacnianie poczucia wartości, indywidualność, oryginalność dziecka oraz potrzeby tworzenia relacji osobowych i uczestnictwa w grupie.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7. Tworzenie sytuacji sprzyjających rozwojowi nawyków i zachowań prowadzących do samodzielności, dbania o zdrowie, sprawność ruchową i bezpieczeństwo, w tym bezpieczeństwo w ruchu drogowym.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8. Przygotowywanie do rozumienia emocji, uczuć własnych i innych ludzi oraz dbanie o zdrowie psychiczne, realizowane m.in. z wykorzystaniem naturalnych sytuacji, pojawiających się w przedszkolu oraz sytuacji zadaniowych, uwzględniających treści adekwatne do intelektualnych możliwości i oczekiwań rozwojowych dzieci.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9. Tworzenie sytuacji edukacyjnych budujących wrażliwość dziecka, w tym wrażliwość estetyczną, w odniesieniu do wielu sfer aktywności człowieka: mowy, zachowania, ruchu, środowiska, ubioru, muzyki, tańca, śpiewu, teatru, plastyki.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10. Tworzenie warunków pozwalających na bezpieczną, samodzielną eksplorację otaczającej dziecko przyrody, stymulujących rozwój wrażliwości i umożliwiających poznanie wartości oraz norm odnoszących się do środowiska przyrodniczego, adekwatnych do etapu rozwoju dziecka.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11. Tworzenie warunków umożliwiających bezpieczną, samodzielną eksplorację elementów techniki w otoczeniu, konstruowania, majsterkowania, planowania i podejmowania intencjonalnego działania, prezentowania wytworów swojej pracy.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lastRenderedPageBreak/>
        <w:t>12. Współdziałanie z rodzicami, różnymi środowiskami, organizacjami i instytucjami, uznanymi przez rodziców za źródło istotnych wartości, na rzecz tworzenia warunków umożliwiających rozwój tożsamości dziecka.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13. Kreowanie, wspólne z wymienionymi podmiotami, sytuacji prowadzących do poznania przez dziecko wartości i norm społecznych, których źródłem jest rodzina, grupa w przedszkolu, inne dorosłe osoby, w tym osoby starsze, oraz rozwijania zachowań wynikających z wartości możliwych do zrozumienia na tym etapie rozwoju.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14. Systematyczne uzupełnianie, za zgodą rodziców, realizowanych treści wychowawczych o nowe zagadnienia, wynikające z pojawienia się w otoczeniu dziecka zmian i zjawisk istotnych dla jego bezpieczeństwa i harmonijnego rozwoju.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15. Systematyczne wspieranie rozwoju mechanizmów uczenia się dziecka, prowadzące do osiągnięcia przez nie poziomu umożliwiającego podjęcie nauki w szkole.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16. Organizowanie zajęć – zgodnie z potrzebami – umożliwiających dziecku poznawanie kultury i języka mniejszości narodowej lub etnicznej lub języka regionalnego – kaszubskiego.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17. Tworzenie sytuacji edukacyjnych sprzyjających budowaniu zainteresowania dziecka językiem obcym nowożytnym, chęci poznawania innych kultur.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Przygotowanie dzieci do posługiwania się językiem obcym nowożytnym nie dotyczy: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1) dzieci posiadających orzeczenie o potrzebie kształcenia specjalnego wydane ze względu na niepełnosprawność intelektualną w stopniu umiarkowanym lub znacznym oraz dzieci posiadających orzeczenie o potrzebie kształcenia specjalnego wydane ze względu na niepełnosprawności sprzężone, jeżeli jedną z niepełnosprawności jest niepełnosprawność intelektualna w stopniu umiarkowanym lub znacznym;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2) dzieci posiadających orzeczenie o potrzebie kształcenia specjalnego wydane ze względu na inne niż wymienione w pkt 1 rodzaje niepełnosprawności, o których mowa w przepisach wydanych na podstawie art. 127 ust. 19 pkt 2 ustawy z dnia 14 grudnia 2016 r. – Prawo oświatowe (Dz. U. z 2017 r. poz. 59), oraz jeżeli z indywidualnego programu edukacyjno-terapeutycznego wynika brak możliwości realizacji przygotowania do posługiwania się językiem obcym nowożytnym ze względu na indywidualne potrzeby rozwojowe i edukacyjne oraz możliwości psychofizyczne dziecka.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Style w:val="Strong"/>
          <w:rFonts w:ascii="Arial" w:hAnsi="Arial" w:cs="Arial"/>
          <w:color w:val="393939"/>
          <w:sz w:val="21"/>
          <w:szCs w:val="21"/>
        </w:rPr>
        <w:t>Osiągnięcia dziecka na koniec wychowania przedszkolnego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I. Fizyczny obszar rozwoju dziecka. Dziecko przygotowane do podjęcia nauki w szkole: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1) zgłasza potrzeby fizjologiczne, samodzielnie wykonuje podstawowe czynności higieniczne;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2) wykonuje czynności samoobsługowe: ubieranie się i rozbieranie, w tym czynności precyzyjne, np. zapinanie guzików, wiązanie sznurowadeł;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3) spożywa posiłki z użyciem sztućców, nakrywa do stołu i sprząta po posiłku;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4) komunikuje potrzebę ruchu, odpoczynku itp.;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5) uczestniczy w zabawach ruchowych, w tym rytmicznych, muzycznych, naśladowczych, z przyborami lub bez nich; wykonuje różne formy ruchu: bieżne, skoczne, z czworakowaniem, rzutne;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6) inicjuje zabawy konstrukcyjne, majsterkuje, buduje, wykorzystując zabawki, materiały użytkowe, w tym materiał naturalny;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7) wykonuje czynności, takie jak: sprzątanie, pakowanie, trzymanie przedmiotów jedną ręką i oburącz, małych przedmiotów z wykorzystaniem odpowiednio ukształtowanych chwytów dłoni, używa chwytu pisarskiego podczas rysowania, kreślenia i pierwszych prób pisania;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8) wykonuje podstawowe ćwiczenia kształtujące nawyk utrzymania prawidłowej postawy ciała;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lastRenderedPageBreak/>
        <w:t>9) wykazuje sprawność ciała i koordynację w stopniu pozwalającym na rozpoczęcie systematycznej nauki czynności złożonych, takich jak czytanie i pisanie.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II. Emocjonalny obszar rozwoju dziecka. Dziecko przygotowane do podjęcia nauki w szkole: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1) rozpoznaje i nazywa podstawowe emocje, próbuje radzić sobie z ich przeżywaniem;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2) szanuje emocje swoje i innych osób;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3) przeżywa emocje w sposób umożliwiający mu adaptację w nowym otoczeniu, np. w nowej grupie dzieci, nowej grupie starszych dzieci, a także w nowej grupie dzieci i osób dorosłych;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4) przedstawia swoje emocje i uczucia, używając charakterystycznych dla dziecka form wyrazu;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5) rozstaje się z rodzicami bez lęku, ma świadomość, że rozstanie takie bywa dłuższe lub krótsze;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6) rozróżnia emocje i uczucia przyjemne i nieprzyjemne, ma świadomość, że odczuwają i przeżywają je wszyscy ludzie;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7) szuka wsparcia w sytuacjach trudnych dla niego emocjonalnie; wdraża swoje własne strategie, wspierane przez osoby dorosłe lub rówieśników;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8) zauważa, że nie wszystkie przeżywane emocje i uczucia mogą być podstawą do podejmowania natychmiastowego działania, panuje nad nieprzyjemną emocją, np. podczas czekania na własną kolej w zabawie lub innej sytuacji;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9) wczuwa się w emocje i uczucia osób z najbliższego otoczenia;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10) dostrzega, że zwierzęta posiadają zdolność odczuwania, przejawia w stosunku do nich życzliwość i troskę;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11) dostrzega emocjonalną wartość otoczenia przyrodniczego jako źródła satysfakcji estetycznej.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III. Społeczny obszar rozwoju dziecka. Dziecko przygotowane do podjęcia nauki w szkole: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1) przejawia poczucie własnej wartości jako osoby, wyraża szacunek wobec innych osób i przestrzegając tych wartości, nawiązuje relacje rówieśnicze;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2) odczuwa i wyjaśnia swoją przynależność do rodziny, narodu, grupy przedszkolnej, grupy chłopców, grupy dziewczynek oraz innych grup, np. grupy teatralnej, grupy sportowej;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3) posługuje się swoim imieniem, nazwiskiem, adresem;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4) używa zwrotów grzecznościowych podczas powitania, pożegnania, sytuacji wymagającej przeproszenia i przyjęcia konsekwencji swojego zachowania;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5) ocenia swoje zachowanie w kontekście podjętych czynności i zadań oraz przyjętych norm grupowych; przyjmuje, respektuje i tworzy zasady zabawy w grupie, współdziała z dziećmi w zabawie, pracach użytecznych, podczas odpoczynku;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6) nazywa i rozpoznaje wartości związane z umiejętnościami i zachowaniami społecznymi, np. szacunek do dzieci i dorosłych, szacunek do ojczyzny, życzliwość okazywana dzieciom i dorosłym – obowiązkowość, przyjaźń, radość;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7) respektuje prawa i obowiązki swoje oraz innych osób, zwracając uwagę na ich indywidualne potrzeby;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8) obdarza uwagą inne dzieci i osoby dorosłe;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9) komunikuje się z dziećmi i osobami dorosłymi, wykorzystując komunikaty werbalne i pozawerbalne; wyraża swoje oczekiwania społeczne wobec innego dziecka, grupy.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IV. Poznawczy obszar rozwoju dziecka. Dziecko przygotowane do podjęcia nauki w szkole: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1) wyraża swoje rozumienie świata, zjawisk i rzeczy znajdujących się w bliskim otoczeniu za pomocą komunikatów pozawerbalnych: tańca, intencjonalnego ruchu, gestów, impresji </w:t>
      </w:r>
      <w:r>
        <w:rPr>
          <w:rFonts w:ascii="Arial" w:hAnsi="Arial" w:cs="Arial"/>
          <w:color w:val="393939"/>
          <w:sz w:val="21"/>
          <w:szCs w:val="21"/>
        </w:rPr>
        <w:lastRenderedPageBreak/>
        <w:t>plastycznych, technicznych, teatralnych, mimicznych, konstrukcji i modeli z tworzyw i materiału naturalnego;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2) wyraża swoje rozumienie świata, zjawisk i rzeczy znajdujących się w bliskim otoczeniu za pomocą języka mówionego, posługuje się językiem polskim w mowie zrozumiałej dla dzieci i osób dorosłych, mówi płynnie, wyraźnie, rytmicznie, poprawnie wypowiada ciche i głośne dźwięki mowy, rozróżnia głoski na początku i końcu w wybranych prostych fonetycznie słowach;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3) odróżnia elementy świata fikcji od realnej rzeczywistości; byty rzeczywiste od medialnych, byty realistyczne od fikcyjnych;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4) rozpoznaje litery, którymi jest zainteresowane na skutek zabawy i spontanicznych odkryć, odczytuje krótkie wyrazy utworzone z poznanych liter w formie napisów drukowanych dotyczące treści znajdujących zastosowanie w codziennej aktywności;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5) odpowiada na pytania, opowiada o zdarzeniach z przedszkola, objaśnia kolejność zdarzeń w prostych historyjkach obrazkowych, układa historyjki obrazkowe, recytuje wierszyki, układa i rozwiązuje zagadki;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6) wykonuje własne eksperymenty językowe, nadaje znaczenie czynnościom, nazywa je, tworzy żarty językowe i sytuacyjne, uważnie słucha i nadaje znaczenie swym doświadczeniom;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7) eksperymentuje rytmem, głosem, dźwiękami i ruchem, rozwijając swoją wyobraźnię muzyczną; słucha, odtwarza i tworzy muzykę, śpiewa piosenki, porusza się przy muzyce i do muzyki, dostrzega zmiany charakteru muzyki, np. dynamiki, tempa i wysokości dźwięku oraz wyraża ją ruchem, reaguje na sygnały, muzykuje z użyciem instrumentów oraz innych źródeł dźwięku; śpiewa piosenki z dziecięcego repertuaru oraz łatwe piosenki ludowe; chętnie uczestniczy w zbiorowym muzykowaniu; wyraża emocje i zjawiska pozamuzyczne różnymi środkami aktywności muzycznej; aktywnie słucha muzyki; wykonuje lub rozpoznaje melodie, piosenki i pieśni, np. ważne dla wszystkich dzieci w przedszkolu, np. hymn przedszkola, charakterystyczne dla uroczystości narodowych (hymn narodowy), potrzebne do organizacji uroczystości np. Dnia Babci i Dziadka, święta przedszkolaka (piosenki okazjonalne) i inne; w skupieniu słucha muzyki;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8) wykonuje własne eksperymenty graficzne farbą, kredką, ołówkiem, mazakiem itp., tworzy proste i złożone znaki, nadając im znaczenie, odkrywa w nich fragmenty wybranych liter, cyfr, kreśli wybrane litery i cyfry na gładkiej kartce papieru, wyjaśnia sposób powstania wykreślonych, narysowanych lub zapisanych kształtów, przetwarza obraz ruchowy na graficzny i odwrotnie, samodzielnie planuje ruch przed zapisaniem, np. znaku graficznego, litery i innych w przestrzeni sieci kwadratowej lub liniatury, określa kierunki i miejsca na kartce papieru;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9) czyta obrazy, wyodrębnia i nazywa ich elementy, nazywa symbole i znaki znajdujące się w otoczeniu, wyjaśnia ich znaczenie;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10) wymienia nazwę swojego kraju i jego stolicy, rozpoznaje symbole narodowe (godło, flaga, hymn), nazywa wybrane symbole związane z regionami Polski ukryte w podaniach, przysłowiach, legendach, bajkach, np. o smoku wawelskim, orientuje się, że Polska jest jednym z krajów Unii Europejskiej;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11) wyraża ekspresję twórczą podczas czynności konstrukcyjnych i zabawy, zagospodarowuje przestrzeń, nadając znaczenie umieszczonym w niej przedmiotom, określa ich położenie, liczbę, kształt, wielkość, ciężar, porównuje przedmioty w swoim otoczeniu z uwagi na wybraną cechę;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12) klasyfikuje przedmioty według: wielkości, kształtu, koloru, przeznaczenia, układa przedmioty w grupy, szeregi, rytmy, odtwarza układy przedmiotów i tworzy własne, nadając im znaczenie, rozróżnia podstawowe figury geometryczne (koło, kwadrat, trójkąt, prostokąt);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13) eksperymentuje, szacuje, przewiduje, dokonuje pomiaru długości przedmiotów, wykorzystując np. dłoń, stopę, but;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14) określa kierunki i ustala położenie przedmiotów w stosunku do własnej osoby, a także w stosunku do innych przedmiotów, rozróżnia stronę lewą i prawą;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lastRenderedPageBreak/>
        <w:t>15) przelicza elementy zbiorów w czasie zabawy, prac porządkowych, ćwiczeń i wykonywania innych czynności, posługuje się liczebnikami głównymi i porządkowymi, rozpoznaje cyfry oznaczające liczby od 0 do 10, eksperymentuje z tworzeniem kolejnych liczb, wykonuje dodawanie i odejmowanie w sytuacji użytkowej, liczy obiekty, odróżnia liczenie błędne od poprawnego;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16) posługuje się w zabawie i w trakcie wykonywania innych czynności pojęciami dotyczącymi następstwa czasu np. wczoraj, dzisiaj, jutro, rano, wieczorem, w tym nazwami pór roku, nazwami dni tygodnia i miesięcy;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17) rozpoznaje modele monet i banknotów o niskich nominałach, porządkuje je, rozumie, do czego służą pieniądze w gospodarstwie domowym;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18) posługuje się pojęciami dotyczącymi zjawisk przyrodniczych, np. tęcza, deszcz, burza, opadanie liści z drzew, sezonowa wędrówka ptaków, kwitnienie drzew, zamarzanie wody, dotyczącymi życia zwierząt, roślin, ludzi w środowisku przyrodniczym, korzystania z dóbr przyrody, np. grzybów, owoców, ziół;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19) podejmuje samodzielną aktywność poznawczą np. oglądanie książek, zagospodarowywanie przestrzeni własnymi pomysłami konstrukcyjnymi, korzystanie z nowoczesnej technologii itd.;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20) wskazuje zawody wykonywane przez rodziców i osoby z najbliższego otoczenia, wyjaśnia, czym zajmuje się osoba wykonująca dany zawód;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21) rozumie bardzo proste polecenia w języku obcym nowożytnym i reaguje na nie; uczestniczy w zabawach, np. muzycznych, ruchowych, plastycznych, konstrukcyjnych, teatralnych; używa wyrazów i zwrotów mających znaczenie dla danej zabawy lub innych podejmowanych czynności; powtarza rymowanki i proste wierszyki, śpiewa piosenki w grupie; rozumie ogólny sens krótkich historyjek opowiadanych lub czytanych, gdy są wspierane np. obrazkami, rekwizytami, ruchem, mimiką, gestami;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22) reaguje na proste polecenie w języku mniejszości narodowej lub etnicznej, używa wyrazów i zwrotów mających znaczenie w zabawie i innych podejmowanych czynnościach: powtarza rymowanki i proste wierszyki, śpiewa piosenki; rozumie ogólny sens krótkich historyjek opowiadanych lub czytanych wspieranych np. obrazkiem, rekwizytem, gestem; zna godło (symbol) swojej wspólnoty narodowej lub etnicznej;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23) reaguje na proste polecenie w języku regionalnym – kaszubskim, używa wyrazów i zwrotów mających znaczenie w zabawie i innych podejmowanych czynnościach: powtarza rymowanki i proste wierszyki, śpiewa piosenki; rozumie ogólny sens krótkich historyjek opowiadanych lub czytanych wspieranych np. obrazkiem, rekwizytem, gestem, zna godło (symbol) swojej wspólnoty regionalnej – kaszubskiej.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Style w:val="Strong"/>
          <w:rFonts w:ascii="Arial" w:hAnsi="Arial" w:cs="Arial"/>
          <w:color w:val="393939"/>
          <w:sz w:val="21"/>
          <w:szCs w:val="21"/>
        </w:rPr>
        <w:t>Warunki i sposób realizacji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1. Zgodnie z zapisami dotyczącymi zadań przedszkola nauczyciele organizują zajęcia wspierające rozwój dziecka. Wykorzystują do tego każdą sytuację i moment pobytu dziecka w przedszkolu, czyli tzw. zajęcia kierowane i niekierowane. Wszystkie doświadczenia dzieci płynące z organizacji pracy przedszkola są efektem realizacji programu wychowania przedszkolnego. Ważne są zatem zajęcia kierowane, jak i czas spożywania posiłków, czas przeznaczony na odpoczynek i charakter tego odpoczynku, uroczystości przedszkolne, wycieczki, ale i ubieranie, rozbieranie. Bardzo ważna jest samodzielna zabawa.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2. Przedstawione w podstawie programowej naturalne obszary rozwoju dziecka wskazują na konieczność uszanowania typowych dla tego okresu potrzeb rozwojowych, których spełnieniem powinna stać się dobrze zorganizowana zabawa, zarówno w budynku przedszkola, jak i na świeżym powietrzu. Naturalna zabawa dziecka wiąże się z doskonaleniem motoryki i zaspokojeniem potrzeby ruchu, dlatego organizacja zajęć na świeżym powietrzu powinna być elementem codziennej pracy z dzieckiem w każdej grupie wiekowej.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3. Nauczyciele, organizując zajęcia kierowane, biorą pod uwagę możliwości dzieci, ich oczekiwania poznawcze i potrzeby wyrażania swoich stanów emocjonalnych, komunikacji oraz </w:t>
      </w:r>
      <w:r>
        <w:rPr>
          <w:rFonts w:ascii="Arial" w:hAnsi="Arial" w:cs="Arial"/>
          <w:color w:val="393939"/>
          <w:sz w:val="21"/>
          <w:szCs w:val="21"/>
        </w:rPr>
        <w:lastRenderedPageBreak/>
        <w:t>chęci zabawy. Wykorzystują każdą naturalnie pojawiającą się sytuację edukacyjną prowadzącą do osiągnięcia dojrzałości szkolnej. Sytuacje edukacyjne wywołane np. oczekiwaniem poznania liter skutkują zabawami w ich rozpoznawaniu. Jeżeli dzieci w sposób naturalny są zainteresowane zabawami prowadzącymi do ćwiczeń czynności złożonych, takich jak liczenie, czytanie, a nawet pisanie, nauczyciel przygotowuje dzieci do wykonywania tychże czynności zgodnie z fizjologią i naturą pojawiania się tychże procesów.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4. Przedszkole jest miejscem, w którym poprzez zabawę dziecko poznaje alfabet liter drukowanych. Zabawa rozwija w dziecku oczekiwania poznawcze w tym zakresie i jest najlepszym rozwiązaniem metodycznym, które sprzyja jego rozwojowi. Zabawy przygotowujące do nauki pisania liter prowadzić powinny jedynie do optymalizacji napięcia mięśniowego, ćwiczeń planowania ruchu przy kreśleniu znaków o charakterze literopodobnym, ćwiczeń czytania liniatury, wodzenia po śladzie i zapisu wybranego znaku graficznego. W trakcie wychowania przedszkolnego dziecko nie uczy się czynności złożonych z udziałem całej grupy, lecz przygotowuje się do nauki czytania i pisania oraz uczestniczy w procesie alfabetyzacji.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5. Nauczyciele diagnozują, obserwują dzieci i twórczo organizują przestrzeń ich rozwoju, włączając do zabaw i doświadczeń przedszkolnych potencjał tkwiący w dzieciach oraz ich zaciekawienie elementami otoczenia.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6. Współczesny przedszkolak funkcjonuje w dynamicznym, szybko zmieniającym się otoczeniu, stąd przedszkole powinno stać się miejscem, w którym dziecko otrzyma pomoc w jego rozumieniu.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7. Organizacja zabawy, nauki i wypoczynku w przedszkolu oparta jest na rytmie dnia, czyli powtarzających się systematycznie fazach, które pozwalają dziecku na stopniowe zrozumienie pojęcia czasu i organizacji oraz dają poczucie bezpieczeństwa i spokoju, zapewniając mu zdrowy rozwój.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8. Pobyt w przedszkolu jest czasem wypełnionym zabawą, która pod okiem specjalistów tworzy pole doświadczeń rozwojowych budujących dojrzałość szkolną. Nauczyciele zwracają uwagę na konieczność tworzenia stosownych nawyków ruchowych u dzieci, które będą niezbędne, aby rozpocząć naukę w szkole, a także na rolę poznawania wielozmysłowego. Szczególne znaczenie dla budowy dojrzałości szkolnej mają zajęcia rytmiki, które powinny być prowadzone w każdej grupie wiekowej oraz gimnastyki, ze szczególnym uwzględnieniem ćwiczeń zapobiegających wadom postawy.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9. Nauczyciele systematycznie informują rodziców o postępach w rozwoju ich dziecka, zachęcają do współpracy w realizacji programu wychowania przedszkolnego oraz opracowują diagnozę dojrzałości szkolnej dla tych dzieci, które w danym roku mają rozpocząć naukę w szkole.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10. Przygotowanie dzieci do posługiwania się językiem obcym nowożytnym powinno być włączone w różne działania realizowane w ramach programu wychowania przedszkolnego i powinno odbywać się przede wszystkim w formie zabawy. Należy stworzyć warunki umożliwiające dzieciom osłuchanie się z językiem obcym w różnych sytuacjach życia codziennego. Może to zostać zrealizowane m.in. poprzez kierowanie do dzieci bardzo prostych poleceń w języku obcym w toku różnych zajęć i zabaw, wspólną lekturę książeczek dla dzieci w języku obcym, włączanie do zajęć rymowanek, prostych wierszyków, piosenek oraz materiałów audiowizualnych w języku obcym.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Nauczyciel prowadzący zajęcia z dziećmi powinien wykorzystać naturalne sytuacje wynikające ze swobodnej zabawy dzieci, aby powtórzyć lub zastosować w dalszej zabawie poznane przez dzieci słowa lub zwroty.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Dokonując wyboru języka obcego nowożytnego, do posługiwania się którym będą przygotowywane dzieci uczęszczające do przedszkola lub innej formy wychowania przedszkolnego, należy brać pod uwagę, jaki język obcy nowożytny jest nauczany w szkołach podstawowych na terenie danej gminy.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11. Aranżacja przestrzeni wpływa na aktywność wychowanków, dlatego proponuje się takie jej zagospodarowanie, które pozwoli dzieciom na podejmowanie różnorodnych form działania. </w:t>
      </w:r>
      <w:r>
        <w:rPr>
          <w:rFonts w:ascii="Arial" w:hAnsi="Arial" w:cs="Arial"/>
          <w:color w:val="393939"/>
          <w:sz w:val="21"/>
          <w:szCs w:val="21"/>
        </w:rPr>
        <w:lastRenderedPageBreak/>
        <w:t>Wskazane jest zorganizowanie stałych i czasowych kącików zainteresowań. Jako stałe proponuje się kąciki: czytelniczy, konstrukcyjny, artystyczny, przyrodniczy. Jako czasowe proponuje się kąciki związane z realizowaną tematyką, świętami okolicznościowymi, specyfiką pracy przedszkola.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12. Elementem przestrzeni są także zabawki i pomoce dydaktyczne wykorzystywane w motywowaniu dzieci do podejmowania samodzielnego działania, odkrywania zjawisk oraz zachodzących procesów, utrwalania zdobytej wiedzy i umiejętności, inspirowania do prowadzenia własnych eksperymentów. Istotne jest, aby każde dziecko miało możliwość korzystania z nich bez nieuzasadnionych ograniczeń czasowych.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13. Elementem przestrzeni w przedszkolu są odpowiednio wyposażone miejsca przeznaczone na odpoczynek dzieci (leżak, materac, mata, poduszka), jak również elementy wyposażenia odpowiednie dla dzieci o specjalnych potrzebach edukacyjnych.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14. Estetyczna aranżacja wnętrz umożliwia celebrowanie posiłków (kulturalne, spokojne połączone z nauką posługiwania się sztućcami), a także możliwość wybierania potraw przez dzieci (walory odżywcze i zdrowotne produktów), a nawet ich komponowania.</w:t>
      </w:r>
    </w:p>
    <w:p w:rsidR="00127405" w:rsidRDefault="00127405" w:rsidP="00127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15. Aranżacja wnętrz umożliwia dzieciom podejmowanie prac porządkowych np. po i przed posiłkami, po zakończonej zabawie, przed wyjściem na spacer.</w:t>
      </w:r>
    </w:p>
    <w:p w:rsidR="00DE615A" w:rsidRDefault="00DE615A"/>
    <w:sectPr w:rsidR="00DE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A"/>
    <w:rsid w:val="00127405"/>
    <w:rsid w:val="00C921EA"/>
    <w:rsid w:val="00D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27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27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3271</Words>
  <Characters>19632</Characters>
  <Application>Microsoft Office Word</Application>
  <DocSecurity>0</DocSecurity>
  <Lines>163</Lines>
  <Paragraphs>45</Paragraphs>
  <ScaleCrop>false</ScaleCrop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2020-10-05T17:15:00Z</dcterms:created>
  <dcterms:modified xsi:type="dcterms:W3CDTF">2020-10-05T17:16:00Z</dcterms:modified>
</cp:coreProperties>
</file>