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9"/>
        <w:gridCol w:w="201"/>
        <w:gridCol w:w="1092"/>
        <w:gridCol w:w="10756"/>
      </w:tblGrid>
      <w:tr w:rsidR="00F034A6" w:rsidRPr="00EB5315" w:rsidTr="00BD7175">
        <w:trPr>
          <w:trHeight w:val="722"/>
        </w:trPr>
        <w:tc>
          <w:tcPr>
            <w:tcW w:w="14596" w:type="dxa"/>
            <w:gridSpan w:val="5"/>
            <w:shd w:val="clear" w:color="auto" w:fill="auto"/>
            <w:vAlign w:val="center"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15">
              <w:rPr>
                <w:rFonts w:ascii="Times New Roman" w:hAnsi="Times New Roman" w:cs="Times New Roman"/>
                <w:b/>
                <w:sz w:val="28"/>
                <w:szCs w:val="28"/>
              </w:rPr>
              <w:t>Zadanie 1</w:t>
            </w:r>
          </w:p>
          <w:p w:rsidR="00F034A6" w:rsidRPr="00321B1A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5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Zakup i dostawa wyposażenia  laboratorium przyszłości</w:t>
            </w:r>
          </w:p>
        </w:tc>
      </w:tr>
      <w:tr w:rsidR="00F034A6" w:rsidRPr="00EB5315" w:rsidTr="00BD7175">
        <w:trPr>
          <w:trHeight w:val="345"/>
        </w:trPr>
        <w:tc>
          <w:tcPr>
            <w:tcW w:w="2547" w:type="dxa"/>
            <w:gridSpan w:val="2"/>
            <w:shd w:val="clear" w:color="auto" w:fill="E7E6E6" w:themeFill="background2"/>
            <w:vAlign w:val="center"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293" w:type="dxa"/>
            <w:gridSpan w:val="2"/>
            <w:shd w:val="clear" w:color="auto" w:fill="E7E6E6" w:themeFill="background2"/>
            <w:vAlign w:val="center"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</w:t>
            </w:r>
          </w:p>
        </w:tc>
        <w:tc>
          <w:tcPr>
            <w:tcW w:w="10756" w:type="dxa"/>
            <w:shd w:val="clear" w:color="auto" w:fill="E7E6E6" w:themeFill="background2"/>
            <w:vAlign w:val="center"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OPIS/DANE TECHNICZNE </w:t>
            </w:r>
          </w:p>
        </w:tc>
      </w:tr>
      <w:tr w:rsidR="00F034A6" w:rsidRPr="00EB5315" w:rsidTr="00E66233">
        <w:trPr>
          <w:trHeight w:val="5025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Drukarka 3D z akcesoriami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756" w:type="dxa"/>
            <w:vMerge w:val="restart"/>
            <w:shd w:val="clear" w:color="auto" w:fill="auto"/>
            <w:hideMark/>
          </w:tcPr>
          <w:p w:rsidR="00F034A6" w:rsidRPr="00E66233" w:rsidRDefault="00E66233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skład zestawu wchodzić musi: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x Drukarka 3D, 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Filament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3kg,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x Dedykowany zestaw narzędzi,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x Pendrive z materiałami do kursu online,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x Drukowana instrukcja, podręcznik oraz wzory karty pracy,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x Dostęp do portalu i kursu online,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x Szkolenie startowe dla nauczyciela (min 4h),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Gwarancja producenta min. 36 m-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zestawie edukacyjnym poza drukarką i akcesoriami musi znajdować się </w:t>
            </w: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min. 10 lekcji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które w prosty sposób wyjaśnią podstawy modelowania 3D oraz obsługę drukarki 3D, ogólno dostępne </w:t>
            </w: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darmowe oprogramowanie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Specyfikacja drukarki: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 FDM/FFF,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Przestrzeń robocza: 150 x 150 x 150 mm,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Max. temperatura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ekstrudera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240°C,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Podgrzewana platforma: tak, 100°C,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filamentu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1,75 mm,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Średnica dyszy: 0,4 mm,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warstwy: 0,05 mm – 0,4 mm,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Komora robocza: zamknięta,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Chłodzenie wydruku: smart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cooling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360°,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Prędkość drukowania: 30-100 mm/s,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Głośność: &lt;45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drukarki: 388 x 340 x 405 mm,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netto drukarki: 9kg,</w:t>
            </w:r>
          </w:p>
          <w:p w:rsidR="00F034A6" w:rsidRPr="00E66233" w:rsidRDefault="00F034A6" w:rsidP="00BD717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Łączność:  Pamięć USB, Wi-Fi, Ethernet,  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FlashCloud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Czujnik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Filamentu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Tak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</w:t>
            </w: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Instrukcje obsługi w języku polskim 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dostępne w formie cyfrowej i drukowanej</w:t>
            </w:r>
          </w:p>
        </w:tc>
      </w:tr>
      <w:tr w:rsidR="00F034A6" w:rsidRPr="00EB5315" w:rsidTr="00E66233">
        <w:trPr>
          <w:trHeight w:val="3009"/>
        </w:trPr>
        <w:tc>
          <w:tcPr>
            <w:tcW w:w="2547" w:type="dxa"/>
            <w:gridSpan w:val="2"/>
            <w:vMerge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:rsidR="00F034A6" w:rsidRPr="00EB5315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6" w:type="dxa"/>
            <w:vMerge/>
            <w:vAlign w:val="center"/>
            <w:hideMark/>
          </w:tcPr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A6" w:rsidRPr="00EB5315" w:rsidTr="00E66233">
        <w:trPr>
          <w:trHeight w:val="143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Mikrokontroler z czujnikami i akcesoriami</w:t>
            </w:r>
          </w:p>
          <w:p w:rsidR="00F034A6" w:rsidRPr="00E66233" w:rsidRDefault="00F034A6" w:rsidP="00E6623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3" w:type="dxa"/>
            <w:gridSpan w:val="2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  <w:hideMark/>
          </w:tcPr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Zestaw uruchomieniowy: edukacyjny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Arduino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· Komponenty:- A000066- KPS-3227- MCP23008- MCP9701- TSOP2236- WS2818 RGB LED· Wyświetlacz:- 7-segmentowy - LCD 2x16 znaków- OLED (128x64)· Rodzaj złącza-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Arduino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gniazdo- listwa kołkowa- USB B- zasilające· Interfejs- GPIO,- I2C -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IrDA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SPI- UART- USB· Właściwości:-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buzzer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czujnik temperatury- czujnik światła- mikrofon elektretowy- potencjometr- potencjometr do regulacji kontrastu · Zawartość zestawu:- dokumentacja- kabel USB A - USB B-płyta prototypowa</w:t>
            </w:r>
          </w:p>
        </w:tc>
      </w:tr>
      <w:tr w:rsidR="00F034A6" w:rsidRPr="00EB5315" w:rsidTr="00E66233">
        <w:trPr>
          <w:trHeight w:val="1164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Statyw do aparatu i kamery</w:t>
            </w:r>
          </w:p>
        </w:tc>
        <w:tc>
          <w:tcPr>
            <w:tcW w:w="1293" w:type="dxa"/>
            <w:gridSpan w:val="2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F034A6" w:rsidRPr="00EB5315" w:rsidRDefault="00F034A6" w:rsidP="00BD71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6" w:type="dxa"/>
            <w:shd w:val="clear" w:color="auto" w:fill="auto"/>
            <w:hideMark/>
          </w:tcPr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Parametry minimalne: ·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ZastosowanieFoto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Video 3D · Pasmo: 1/4" (6.4 mm) · Dodatkowa funkcja: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Leveling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device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· Głowica statywu: 3D: 3-Way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Head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· Maksymalne obciążenie: 500 g · Materiał: Aluminium · Noga statywu: 4-częściowy (3x rozciągany) · Uchwyt: brak · Gumowe stopki · Maks. grubość profilu: 16,8 mm · Regulowana wysokość: 36,5 -106,5 cm · Regulacja wysokości kolumny środkowej: ręczna · Waga: 520 g · Gwarancja 2 lata</w:t>
            </w:r>
          </w:p>
        </w:tc>
      </w:tr>
      <w:tr w:rsidR="00F034A6" w:rsidRPr="00EB5315" w:rsidTr="00E66233">
        <w:trPr>
          <w:trHeight w:val="684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Mikrofon kierunkowy</w:t>
            </w:r>
          </w:p>
        </w:tc>
        <w:tc>
          <w:tcPr>
            <w:tcW w:w="1293" w:type="dxa"/>
            <w:gridSpan w:val="2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  <w:hideMark/>
          </w:tcPr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Kompaktowy kierunkowy mikrofon pojemnościowy.</w:t>
            </w:r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 Zintegrowany uchwyt tłumika; kable z dwoma wyjściami TRS i TRRS umożliwiające nagrywanie dźwięku zarówno za pomocą lustrzanek cyfrowych, jak i smartfonów.</w:t>
            </w:r>
          </w:p>
        </w:tc>
      </w:tr>
      <w:tr w:rsidR="00F034A6" w:rsidRPr="00EB5315" w:rsidTr="00E66233">
        <w:trPr>
          <w:trHeight w:val="928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Mikroport</w:t>
            </w:r>
            <w:proofErr w:type="spellEnd"/>
          </w:p>
        </w:tc>
        <w:tc>
          <w:tcPr>
            <w:tcW w:w="1293" w:type="dxa"/>
            <w:gridSpan w:val="2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  <w:hideMark/>
          </w:tcPr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System mikrofonów bezprzewodowych do lustrzanek cyfrowych, kamer bezusterkowych i kamer wideo lub urządzeń mobilnych, który zapewnia szczegółowy, nadający się do emisji dźwięk. Dwa kable wyjściowe: TRS do kamer i TRRS do smartfonów lub tabletów. Nadajnik przypinany.</w:t>
            </w:r>
          </w:p>
        </w:tc>
      </w:tr>
      <w:tr w:rsidR="00F034A6" w:rsidRPr="00EB5315" w:rsidTr="00E66233">
        <w:trPr>
          <w:trHeight w:val="3322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Gimbal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aparatu fotograficznego i kamery</w:t>
            </w:r>
          </w:p>
        </w:tc>
        <w:tc>
          <w:tcPr>
            <w:tcW w:w="1293" w:type="dxa"/>
            <w:gridSpan w:val="2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  <w:hideMark/>
          </w:tcPr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· Statyw plastikowy, · Płytka montażowa, · Podpora obiektywu, · Podwyższenie aparatu, · Kabel zasilający USB-C (40cm), · Kabel MCC: USB-C, Sony Multi, Micro-USB, Mini-USB, · Śruba montażowa D-Ring 1/4" x2, · Śruba 1/4"  </w:t>
            </w:r>
          </w:p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Specyfikacja techniczna:</w:t>
            </w:r>
          </w:p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· Przetestowany udźwig: 3,0 kg, · Maksymalna prędkość kątowa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gimbala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 sterowaniu ręcznym: Oś Pan: 360°/s, Oś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Tilt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360°/s, Oś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Roll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360°/s, · Punkty końcowe: Oś obrotu Pan: 360° pełen zakres, Oś obrotu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Roll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-240° do +95°, Oś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Tilt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-112° do +214°, · Częstotliwość pracy: 2.4000-2.4835 GHz, · Moc nadajnika: &lt; 8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dBm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· Temperatura pracy: -20° do 45° C, · Mocowania akcesoriów: mocowanie w standardzie NATO, otwór mocujący M4, otwór na śrubę 1/4”-20, zimna stopka, port transmisji obrazu/ silnika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follow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focus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(USB-C), port RSS (USB-C), port silnika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follow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focus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(USB-C), · Akumulator: model: RB2-3400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-7.2 V, rodzaj ogniw: 18650 2S, pojemność: 3400mAh, energia: 24.48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maksymalny czas pracy: 14 godzin, czas ładowania: ok. 2 godziny przy użyciu szybkiej ładowarki 18W(protokoły PD i QC 2.0), zalecana temperatura ładowania: 5° do 40° C, · Połączenie: Bluetooth 5.0; USB-C, · Wspierane mobilne systemy operacyjne: iOS 11 lub wyższy; Android 7.0 lub wyższy · Wymiary: złożony: 26 × 21 × 7,5 cm (z uchwytem), rozłożony: 40 × 18,5 × 17,5 cm (z uchwytem, bez rozszerzonego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gripa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statywu), · Waga: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ok. 1216 g (z akumulatorem, bez płytki montażowej),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szybkozłączka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(Dolna/Górna) ok. 102 g, rozszerzony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/Statyw (Metalowy): ok. 226 g</w:t>
            </w:r>
          </w:p>
        </w:tc>
      </w:tr>
      <w:tr w:rsidR="00F034A6" w:rsidRPr="00EB5315" w:rsidTr="00E66233">
        <w:trPr>
          <w:trHeight w:val="2327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Laptop</w:t>
            </w:r>
          </w:p>
          <w:p w:rsidR="00F034A6" w:rsidRPr="00E66233" w:rsidRDefault="00F034A6" w:rsidP="00E6623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034A6" w:rsidRPr="00E66233" w:rsidRDefault="00F034A6" w:rsidP="00E6623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3" w:type="dxa"/>
            <w:gridSpan w:val="2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F034A6" w:rsidRPr="00EB5315" w:rsidRDefault="00F034A6" w:rsidP="00BD71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034A6" w:rsidRPr="00EB5315" w:rsidRDefault="00F034A6" w:rsidP="00BD71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6" w:type="dxa"/>
            <w:shd w:val="clear" w:color="auto" w:fill="auto"/>
            <w:hideMark/>
          </w:tcPr>
          <w:p w:rsidR="00F034A6" w:rsidRPr="00E66233" w:rsidRDefault="00F034A6" w:rsidP="00BD7175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Laptop o parametrach minimalnych: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Ekran o przekątnej 15,6 cali,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Procesor: Intel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i5,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Pamięć RAM: 8 GB,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Dysk: 256 SSD,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Brak wbudowanego napędu optycznego,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Złącza: D-SUB, HDMI, USB, Czytnik kart SD,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Komunikacja: Wi-Fi, Bluetooth 4.0,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System operacyjny: Windows 10 Pro.</w:t>
            </w:r>
          </w:p>
        </w:tc>
      </w:tr>
      <w:tr w:rsidR="00F034A6" w:rsidRPr="00EB5315" w:rsidTr="00E66233">
        <w:trPr>
          <w:trHeight w:val="1211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Zestaw oświetleniowy</w:t>
            </w:r>
          </w:p>
        </w:tc>
        <w:tc>
          <w:tcPr>
            <w:tcW w:w="1293" w:type="dxa"/>
            <w:gridSpan w:val="2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  <w:hideMark/>
          </w:tcPr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oświetleniowy w skład którego wchodzą: oprawa oświetleniowa światła stałego SOFTBOX o wymiarach minimum 40x40cm, żarówka fotograficzna o mocy minimum 65W oraz statyw studyjny. Lekki, studyjno-plenerowy, trzysekcyjny statyw oświetleniowy. Maksymalna wysokość 230cm, wysokość robocza 2200 cm, wygodne zaciski sekcji, głowica studyjna 16mm z gwintem uniwersalnym 1/4</w:t>
            </w:r>
          </w:p>
        </w:tc>
      </w:tr>
      <w:tr w:rsidR="00F034A6" w:rsidRPr="00EB5315" w:rsidTr="00E66233">
        <w:trPr>
          <w:trHeight w:val="6071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Aparat fotograficzny</w:t>
            </w:r>
          </w:p>
        </w:tc>
        <w:tc>
          <w:tcPr>
            <w:tcW w:w="1293" w:type="dxa"/>
            <w:gridSpan w:val="2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  <w:hideMark/>
          </w:tcPr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minimalne: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Przetwornik obrazu: CMOS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Exmor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RS® typu 1,0" (13,2 x 8,8 mm), współczynnik kształtu 3:2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Piksele: około 20,1 megapiksela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Obiektyw: ZEISS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Vario-Sonnar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® T* złożony z 10 elementów w 9 grupach (9 soczewek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asferycznych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soczewka AA)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Wartość F (maksymalna przysłona): F1,8 (szeroki kąt) – 2,8 (teleobiektyw)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Filtr ND: automatyczny / włączony (3 ustawienia) / wyłączony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Ogniskowa: f = 9,4–25,7 mm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Kat widzenia: 84° – 34° (24–70 mm)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Zakres ustawienia ostrości: AF (szeroki kąt: około 5 cm – nieskończoność, teleobiektyw: około 30 cm – nieskończoność)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Zoom optyczny: 2,7x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Clear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image zoom (FOTOGRAFIA): 20M: około 5,8x / 10M: około 8,2x / 5,0M: około 11x / VGA: około 44x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Clear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image zoom (FILM): 4K: 4,35x, HD: około 5,8x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Zoom cyfrowy (FOTOGRAFIE): 20M: około 11x; 10M: około 16x; 5.0M: około 23x; VGA: około 44x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Zoom cyfrowy (FILMY): około 11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Ekran: 7,5 cm (3,0") (4:3) / 921 600 punktów /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Xtra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Fine / TFT LCD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Regulacja kąta: Kąt otwarcia: około 176°, kąt obrotu: około 270°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Wspomaganie MF przez powiększenie obrazu: 5.3x, 10.7x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Panel dotykowy: tak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Procesor obrazu: tak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Steadyshot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(ZDJĘCIE): optyka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Stadyshot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(FILM): tak (optyczny z kompensacją elektroniczną, kompensacja przechyłu)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Sposób nastawiania ostrości: szybki, hybrydowy system AF (AF z detekcją fazy/AF z detekcją kontrastu)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Tryb ostrości: pojedynczy AF, automatyczny AF, ciągły AF, DMF (bezpośrednia ręczna regulacja ostrości), ręczny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</w:p>
        </w:tc>
      </w:tr>
      <w:tr w:rsidR="00F034A6" w:rsidRPr="00EB5315" w:rsidTr="00E66233">
        <w:trPr>
          <w:trHeight w:val="787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Stacja lutownicza</w:t>
            </w:r>
          </w:p>
        </w:tc>
        <w:tc>
          <w:tcPr>
            <w:tcW w:w="1293" w:type="dxa"/>
            <w:gridSpan w:val="2"/>
            <w:shd w:val="clear" w:color="auto" w:fill="auto"/>
            <w:noWrap/>
            <w:hideMark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  <w:hideMark/>
          </w:tcPr>
          <w:p w:rsidR="00F034A6" w:rsidRPr="00E66233" w:rsidRDefault="00F034A6" w:rsidP="00BD7175">
            <w:pPr>
              <w:tabs>
                <w:tab w:val="left" w:pos="59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minimalne: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Moc: 75W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Napięcie zasilania: 24V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Zakres temperatur: 200-480°C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Dokładność temperatury: +/- 2°C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Przepływ powietrza 120 l/min </w:t>
            </w:r>
          </w:p>
        </w:tc>
      </w:tr>
      <w:tr w:rsidR="00F034A6" w:rsidRPr="00EB5315" w:rsidTr="00E66233">
        <w:trPr>
          <w:trHeight w:val="579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034A6" w:rsidRPr="00E66233" w:rsidRDefault="00F034A6" w:rsidP="00E66233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Pakiet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filamentów</w:t>
            </w:r>
            <w:bookmarkStart w:id="0" w:name="_GoBack"/>
            <w:bookmarkEnd w:id="0"/>
            <w:proofErr w:type="spellEnd"/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</w:tcPr>
          <w:p w:rsidR="00F034A6" w:rsidRPr="00E66233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12x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Filament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FlashForge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PLA 0,5 Kg różne kolory</w:t>
            </w:r>
          </w:p>
        </w:tc>
      </w:tr>
      <w:tr w:rsidR="00F034A6" w:rsidRPr="00EB5315" w:rsidTr="00E66233">
        <w:trPr>
          <w:trHeight w:val="1129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034A6" w:rsidRPr="00E66233" w:rsidRDefault="00F034A6" w:rsidP="00E66233">
            <w:pPr>
              <w:rPr>
                <w:rFonts w:ascii="Times New Roman" w:hAnsi="Times New Roman" w:cs="Times New Roman"/>
                <w:b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LEGO®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Education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SPIKE™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Essential</w:t>
            </w:r>
            <w:proofErr w:type="spellEnd"/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</w:tcPr>
          <w:p w:rsidR="00F034A6" w:rsidRPr="00E66233" w:rsidRDefault="00F034A6" w:rsidP="00BD71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ZESTAW:</w:t>
            </w:r>
          </w:p>
          <w:p w:rsidR="00F034A6" w:rsidRPr="00E66233" w:rsidRDefault="00F034A6" w:rsidP="00BD71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449 elementów LEGO,®</w:t>
            </w:r>
          </w:p>
          <w:p w:rsidR="00F034A6" w:rsidRPr="00E66233" w:rsidRDefault="00F034A6" w:rsidP="00BD71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Inteligentny sprzęt,</w:t>
            </w:r>
          </w:p>
          <w:p w:rsidR="00F034A6" w:rsidRPr="00E66233" w:rsidRDefault="00F034A6" w:rsidP="00BD71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Skrzynka i tacki do sortowania,</w:t>
            </w:r>
          </w:p>
          <w:p w:rsidR="00F034A6" w:rsidRPr="00E66233" w:rsidRDefault="00F034A6" w:rsidP="00BD71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Pakiet części zamiennych,</w:t>
            </w:r>
          </w:p>
          <w:p w:rsidR="00F034A6" w:rsidRPr="00E66233" w:rsidRDefault="00F034A6" w:rsidP="00BD71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• Aplikacja LEGO®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Education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SPIKE™.</w:t>
            </w:r>
          </w:p>
        </w:tc>
      </w:tr>
      <w:tr w:rsidR="00F034A6" w:rsidRPr="00EB5315" w:rsidTr="00E66233">
        <w:trPr>
          <w:trHeight w:val="1129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034A6" w:rsidRPr="00E66233" w:rsidRDefault="00F034A6" w:rsidP="00E66233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LEGO®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Education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SPIKE™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Prime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 zestaw podstawowy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</w:tcPr>
          <w:p w:rsidR="00F034A6" w:rsidRPr="00E66233" w:rsidRDefault="00F034A6" w:rsidP="00BD7175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ZAWARTOŚĆ ZESTAWU: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500 kolorowych elementów LEGO®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™, 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Rama 3x3,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Klocek 2x4.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Płytka podstawowa,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Ramki, 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Koła do łatwego montażu z silnikiem, 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Klipsy do przewodów w różnych kolorach,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Skrzynka z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organizerem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części.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Smart Hub z akumulatorem - Smart Hub wyposażony w 6 portów, matrycę LED 5x5, 6-osiowy żyroskop głośnik, Bluetooth i akumulator.</w:t>
            </w:r>
            <w:r w:rsidRPr="00E6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F034A6" w:rsidRPr="00EB5315" w:rsidTr="00E66233">
        <w:trPr>
          <w:trHeight w:val="1129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034A6" w:rsidRPr="00E66233" w:rsidRDefault="00F034A6" w:rsidP="00E66233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LEGO®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Education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BricQ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Motion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Prime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Pack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</w:tcPr>
          <w:p w:rsidR="00F034A6" w:rsidRPr="00E66233" w:rsidRDefault="00F034A6" w:rsidP="00BD7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Zestaw:</w:t>
            </w:r>
            <w:r w:rsidRPr="00E662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LEGO45400 LEGO®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BricQ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Motion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Set, 1 szt.</w:t>
            </w:r>
            <w:r w:rsidRPr="00E662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LEGO2000470 Personal Learning Kit -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, 12 szt.</w:t>
            </w:r>
          </w:p>
        </w:tc>
      </w:tr>
      <w:tr w:rsidR="00F034A6" w:rsidRPr="00EB5315" w:rsidTr="00E66233">
        <w:trPr>
          <w:trHeight w:val="1575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034A6" w:rsidRPr="00E66233" w:rsidRDefault="00F034A6" w:rsidP="00E662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6233">
              <w:rPr>
                <w:rFonts w:ascii="Times New Roman" w:hAnsi="Times New Roman" w:cs="Times New Roman"/>
                <w:b/>
              </w:rPr>
              <w:t>Photon</w:t>
            </w:r>
            <w:proofErr w:type="spellEnd"/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</w:tcPr>
          <w:p w:rsidR="00F034A6" w:rsidRPr="00E66233" w:rsidRDefault="00F034A6" w:rsidP="00BD71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Robot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Photon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ładowarką oraz przewodami, 3 szt.</w:t>
            </w:r>
          </w:p>
          <w:p w:rsidR="00F034A6" w:rsidRPr="00E66233" w:rsidRDefault="00F034A6" w:rsidP="00BD71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5 podręczników do nauki podstaw programowania oraz nauki podstaw Sztucznej Inteligencji, 1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034A6" w:rsidRPr="00E66233" w:rsidRDefault="00F034A6" w:rsidP="00BD71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 do internetowej bazy scenariuszy zajęć (interdyscyplinarnych, do nauki kodowania oraz zajęć z mikrokontrolerami)</w:t>
            </w:r>
          </w:p>
          <w:p w:rsidR="00F034A6" w:rsidRPr="00E66233" w:rsidRDefault="00F034A6" w:rsidP="00BD71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Photon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Magic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Dongle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3 szt.</w:t>
            </w:r>
          </w:p>
          <w:p w:rsidR="00F034A6" w:rsidRPr="00E66233" w:rsidRDefault="00F034A6" w:rsidP="00BD71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3 mat (smart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city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storytelling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kratownica), 1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034A6" w:rsidRPr="00E66233" w:rsidRDefault="00F034A6" w:rsidP="00BD71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akcesoriów do nauki sztucznej inteligencji, 1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034A6" w:rsidRPr="00E66233" w:rsidRDefault="00F034A6" w:rsidP="00BD71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uchwytów do tabletów, 3 szt.</w:t>
            </w:r>
          </w:p>
          <w:p w:rsidR="00F034A6" w:rsidRPr="00E66233" w:rsidRDefault="00F034A6" w:rsidP="00BD71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Fiszek z symbolami z aplikacji (do nauki kodowania), 1 </w:t>
            </w:r>
            <w:proofErr w:type="spellStart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034A6" w:rsidRPr="00EB5315" w:rsidTr="00E66233">
        <w:trPr>
          <w:trHeight w:val="43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034A6" w:rsidRPr="00E66233" w:rsidRDefault="00F034A6" w:rsidP="00E66233">
            <w:pPr>
              <w:rPr>
                <w:rFonts w:ascii="Times New Roman" w:hAnsi="Times New Roman" w:cs="Times New Roman"/>
                <w:b/>
              </w:rPr>
            </w:pPr>
            <w:r w:rsidRPr="00E66233">
              <w:rPr>
                <w:rFonts w:ascii="Times New Roman" w:hAnsi="Times New Roman" w:cs="Times New Roman"/>
                <w:b/>
              </w:rPr>
              <w:t>Klocki Gigo - robot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</w:tcPr>
          <w:p w:rsidR="00F034A6" w:rsidRPr="00E66233" w:rsidRDefault="00F034A6" w:rsidP="00BD717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klocków do składania różnych modeli</w:t>
            </w:r>
          </w:p>
        </w:tc>
      </w:tr>
      <w:tr w:rsidR="00F034A6" w:rsidRPr="00EB5315" w:rsidTr="00E66233">
        <w:trPr>
          <w:trHeight w:val="625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E6E6FA"/>
              </w:rPr>
            </w:pPr>
            <w:r w:rsidRPr="00E66233">
              <w:rPr>
                <w:rFonts w:ascii="Times New Roman" w:hAnsi="Times New Roman" w:cs="Times New Roman"/>
                <w:b/>
                <w:shd w:val="clear" w:color="auto" w:fill="E6E6FA"/>
              </w:rPr>
              <w:t xml:space="preserve">Pakiet Korbo </w:t>
            </w:r>
            <w:proofErr w:type="spellStart"/>
            <w:r w:rsidRPr="00E66233">
              <w:rPr>
                <w:rFonts w:ascii="Times New Roman" w:hAnsi="Times New Roman" w:cs="Times New Roman"/>
                <w:b/>
                <w:shd w:val="clear" w:color="auto" w:fill="E6E6FA"/>
              </w:rPr>
              <w:t>Code</w:t>
            </w:r>
            <w:proofErr w:type="spellEnd"/>
            <w:r w:rsidRPr="00E66233">
              <w:rPr>
                <w:rFonts w:ascii="Times New Roman" w:hAnsi="Times New Roman" w:cs="Times New Roman"/>
                <w:b/>
                <w:shd w:val="clear" w:color="auto" w:fill="E6E6FA"/>
              </w:rPr>
              <w:t xml:space="preserve"> - klocki konstrukcyjne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</w:tcPr>
          <w:p w:rsidR="00F034A6" w:rsidRPr="00E66233" w:rsidRDefault="00F034A6" w:rsidP="00BD71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Pakiet zawierający:</w:t>
            </w:r>
          </w:p>
          <w:p w:rsidR="00F034A6" w:rsidRPr="00E66233" w:rsidRDefault="00F034A6" w:rsidP="00F034A6">
            <w:pPr>
              <w:pStyle w:val="Bezodstpw"/>
              <w:numPr>
                <w:ilvl w:val="6"/>
                <w:numId w:val="7"/>
              </w:numPr>
              <w:ind w:left="621" w:hanging="4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ponad 1600 elementów, w tym m.in. 100 platform,</w:t>
            </w:r>
          </w:p>
          <w:p w:rsidR="00F034A6" w:rsidRPr="00E66233" w:rsidRDefault="00F034A6" w:rsidP="00F034A6">
            <w:pPr>
              <w:pStyle w:val="Bezodstpw"/>
              <w:numPr>
                <w:ilvl w:val="6"/>
                <w:numId w:val="7"/>
              </w:numPr>
              <w:ind w:left="621" w:hanging="4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książki ze scenariuszami lekcji dla nauczycieli,</w:t>
            </w:r>
          </w:p>
          <w:p w:rsidR="00F034A6" w:rsidRPr="00E66233" w:rsidRDefault="00F034A6" w:rsidP="00F034A6">
            <w:pPr>
              <w:pStyle w:val="Bezodstpw"/>
              <w:numPr>
                <w:ilvl w:val="6"/>
                <w:numId w:val="7"/>
              </w:numPr>
              <w:ind w:left="621" w:hanging="4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karty pracy i zadań dla ucznia,</w:t>
            </w:r>
          </w:p>
          <w:p w:rsidR="00F034A6" w:rsidRPr="00E66233" w:rsidRDefault="00F034A6" w:rsidP="00BD71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034A6" w:rsidRPr="00E66233" w:rsidRDefault="00F034A6" w:rsidP="00BD71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pakiecie:</w:t>
            </w:r>
          </w:p>
          <w:p w:rsidR="00F034A6" w:rsidRPr="00E66233" w:rsidRDefault="00F034A6" w:rsidP="00F034A6">
            <w:pPr>
              <w:pStyle w:val="Bezodstpw"/>
              <w:numPr>
                <w:ilvl w:val="6"/>
                <w:numId w:val="8"/>
              </w:numPr>
              <w:ind w:left="7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KORBO EDU CODE 420</w:t>
            </w:r>
          </w:p>
          <w:p w:rsidR="00F034A6" w:rsidRPr="00E66233" w:rsidRDefault="00F034A6" w:rsidP="00F034A6">
            <w:pPr>
              <w:pStyle w:val="Bezodstpw"/>
              <w:numPr>
                <w:ilvl w:val="6"/>
                <w:numId w:val="8"/>
              </w:numPr>
              <w:ind w:left="7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KORBO EDU CODE MUSIC</w:t>
            </w:r>
          </w:p>
          <w:p w:rsidR="00F034A6" w:rsidRPr="00E66233" w:rsidRDefault="00F034A6" w:rsidP="00F034A6">
            <w:pPr>
              <w:pStyle w:val="Bezodstpw"/>
              <w:numPr>
                <w:ilvl w:val="6"/>
                <w:numId w:val="8"/>
              </w:numPr>
              <w:ind w:left="7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KORBO EDU 430</w:t>
            </w:r>
          </w:p>
          <w:p w:rsidR="00F034A6" w:rsidRPr="00E66233" w:rsidRDefault="00F034A6" w:rsidP="00F034A6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KORBO EDU CAR 400</w:t>
            </w:r>
          </w:p>
        </w:tc>
      </w:tr>
      <w:tr w:rsidR="00F034A6" w:rsidRPr="00EB5315" w:rsidTr="00E66233">
        <w:trPr>
          <w:trHeight w:val="1002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034A6" w:rsidRPr="00E66233" w:rsidRDefault="00F034A6" w:rsidP="00E66233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66233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2 Monitory interaktywne </w:t>
            </w:r>
            <w:proofErr w:type="spellStart"/>
            <w:r w:rsidRPr="00E66233">
              <w:rPr>
                <w:rFonts w:ascii="Times New Roman" w:hAnsi="Times New Roman" w:cs="Times New Roman"/>
                <w:b/>
                <w:shd w:val="clear" w:color="auto" w:fill="FFFFFF"/>
              </w:rPr>
              <w:t>insGraf</w:t>
            </w:r>
            <w:proofErr w:type="spellEnd"/>
            <w:r w:rsidRPr="00E6623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DIGITAL 65 + </w:t>
            </w:r>
            <w:proofErr w:type="spellStart"/>
            <w:r w:rsidRPr="00E66233">
              <w:rPr>
                <w:rFonts w:ascii="Times New Roman" w:hAnsi="Times New Roman" w:cs="Times New Roman"/>
                <w:b/>
                <w:shd w:val="clear" w:color="auto" w:fill="FFFFFF"/>
              </w:rPr>
              <w:t>Photon</w:t>
            </w:r>
            <w:proofErr w:type="spellEnd"/>
            <w:r w:rsidRPr="00E6623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Moduł Robotyka i kodowanie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0756" w:type="dxa"/>
            <w:shd w:val="clear" w:color="auto" w:fill="auto"/>
          </w:tcPr>
          <w:p w:rsidR="00F034A6" w:rsidRPr="00E66233" w:rsidRDefault="00F034A6" w:rsidP="00F034A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33">
              <w:rPr>
                <w:rFonts w:ascii="Times New Roman" w:hAnsi="Times New Roman" w:cs="Times New Roman"/>
                <w:b/>
                <w:sz w:val="20"/>
                <w:szCs w:val="20"/>
              </w:rPr>
              <w:t>Specyfikacja monitora</w:t>
            </w:r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: - 65 cali - Rozdzielczość: 4K UHD 3840x2160 - Kontrast 4000:1 - Kontrast 4000:1 - Jasność 370cd/m2 - Głębia kolorów 8 bit - Czas reakcji 8ms -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Plug&amp;Play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- Technologia dotyku IR - 20 punktów dotyku w systemie Windows, 10 punktów w systemie Android - Proporcje obrazu 16:9 - Panel LED o żywotności do 30 000 godzin - Slot OPS - Kąt widzenia 178° - Ekran szyba hartowana z powłoką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Glare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- Video/Audio: PAL/NTSC/SECAM - Napięcie robocze: AC 100-240V,50/60Hz - Głośniki 2x15W (głośnik z przodu) - Wejścia/Wyjścia AV: - Przód: HDMI 1.4(4K@30Hz) - Tył : HDMI 2.0/1.4(4K@60Hz) &amp;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; 2, DP1.2(4K@30Hz) &amp;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; 1, VGA(1920&amp;Ames;1080@60Hz) × 1, USB(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) × 4 - Wyjścia: HDMI Out(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4K@60Hz, 1920&amp;Ames;1080@60Hz) &amp;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; 1 - Inne: USB 2.0(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) &amp;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; 1, USB 3.0(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) &amp;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; 1, USB 2.0 Embedded &amp;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; 1, RS232 × 1, RJ45 × 2, OPS (4K@60Hz) × 1, Line Out × 1, SPDIF Out × 1 - Obsługiwane formaty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mulAmediów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: - Obraz: JPEG, BMP, PNG - Film: MPEG1, MPEG2, MPEG4, H264, RM, RMVB, MOV, MJPEG, VC1,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Divx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, FLV(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1080P HD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Decoding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) - Dźwięk: MP3, M4A, (AAC) - Wymiary 1546 &amp;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; 943 &amp;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; 95 mm - Waga 45 kg - Pobór prądu max.: 220W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Uchwyt ścienny do monitorów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insGraf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DIGITAL – 2szt.</w:t>
            </w:r>
          </w:p>
          <w:p w:rsidR="00F034A6" w:rsidRPr="00E66233" w:rsidRDefault="00F034A6" w:rsidP="00F034A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robot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Photon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EDU (2 szt.) BBC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micro:bit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(2 szt.) uchwyt baterii do BBC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micro:bit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dedykowana aplikacja z 15 scenariuszami zajęć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Photon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Magic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Dongle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(2 szt.)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kabele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USB i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microUSB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.) adapter USB - </w:t>
            </w:r>
            <w:proofErr w:type="spellStart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>microUSB</w:t>
            </w:r>
            <w:proofErr w:type="spellEnd"/>
            <w:r w:rsidRPr="00E66233">
              <w:rPr>
                <w:rFonts w:ascii="Times New Roman" w:hAnsi="Times New Roman" w:cs="Times New Roman"/>
                <w:sz w:val="20"/>
                <w:szCs w:val="20"/>
              </w:rPr>
              <w:t xml:space="preserve"> (2 szt.) uchwyt do robota (2 szt.) magnes neodymowy (2 szt.)</w:t>
            </w:r>
          </w:p>
        </w:tc>
      </w:tr>
      <w:tr w:rsidR="00F034A6" w:rsidRPr="00EB5315" w:rsidTr="00BD717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538" w:type="dxa"/>
          <w:wAfter w:w="11848" w:type="dxa"/>
          <w:trHeight w:val="225"/>
        </w:trPr>
        <w:tc>
          <w:tcPr>
            <w:tcW w:w="210" w:type="dxa"/>
            <w:gridSpan w:val="2"/>
          </w:tcPr>
          <w:p w:rsidR="00F034A6" w:rsidRPr="00EB5315" w:rsidRDefault="00F034A6" w:rsidP="00BD717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F034A6" w:rsidRPr="00EB5315" w:rsidTr="00BD7175">
        <w:trPr>
          <w:trHeight w:val="722"/>
        </w:trPr>
        <w:tc>
          <w:tcPr>
            <w:tcW w:w="14596" w:type="dxa"/>
            <w:gridSpan w:val="5"/>
            <w:shd w:val="clear" w:color="auto" w:fill="auto"/>
          </w:tcPr>
          <w:p w:rsidR="00F034A6" w:rsidRPr="00EB5315" w:rsidRDefault="00F034A6" w:rsidP="00BD717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15">
              <w:rPr>
                <w:rFonts w:ascii="Times New Roman" w:hAnsi="Times New Roman" w:cs="Times New Roman"/>
                <w:b/>
                <w:sz w:val="28"/>
                <w:szCs w:val="28"/>
              </w:rPr>
              <w:t>ZADANIE 2</w:t>
            </w:r>
          </w:p>
          <w:p w:rsidR="00F034A6" w:rsidRPr="00EB5315" w:rsidRDefault="00F034A6" w:rsidP="00BD7175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hAnsi="Times New Roman" w:cs="Times New Roman"/>
                <w:b/>
                <w:sz w:val="28"/>
                <w:szCs w:val="28"/>
              </w:rPr>
              <w:t>Zakup i dostawa wyposażenia stanowisk do pracy</w:t>
            </w:r>
          </w:p>
        </w:tc>
      </w:tr>
      <w:tr w:rsidR="00F034A6" w:rsidRPr="00EB5315" w:rsidTr="00BD7175">
        <w:trPr>
          <w:trHeight w:val="617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293" w:type="dxa"/>
            <w:gridSpan w:val="2"/>
            <w:shd w:val="clear" w:color="auto" w:fill="E7E6E6" w:themeFill="background2"/>
            <w:noWrap/>
            <w:vAlign w:val="center"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</w:t>
            </w:r>
          </w:p>
        </w:tc>
        <w:tc>
          <w:tcPr>
            <w:tcW w:w="10756" w:type="dxa"/>
            <w:shd w:val="clear" w:color="auto" w:fill="E7E6E6" w:themeFill="background2"/>
            <w:vAlign w:val="center"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OPIS/DANE TECHNICZNE </w:t>
            </w:r>
          </w:p>
        </w:tc>
      </w:tr>
      <w:tr w:rsidR="00F034A6" w:rsidRPr="00EB5315" w:rsidTr="00BD7175">
        <w:trPr>
          <w:trHeight w:val="509"/>
        </w:trPr>
        <w:tc>
          <w:tcPr>
            <w:tcW w:w="2547" w:type="dxa"/>
            <w:gridSpan w:val="2"/>
            <w:shd w:val="clear" w:color="auto" w:fill="auto"/>
          </w:tcPr>
          <w:p w:rsidR="00F034A6" w:rsidRPr="007C69F1" w:rsidRDefault="00F034A6" w:rsidP="00BD71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7C69F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Stół  130x50 </w:t>
            </w:r>
            <w:proofErr w:type="spellStart"/>
            <w:r w:rsidRPr="007C69F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rozm</w:t>
            </w:r>
            <w:proofErr w:type="spellEnd"/>
            <w:r w:rsidRPr="007C69F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. 6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  <w:p w:rsidR="00F034A6" w:rsidRPr="00EB5315" w:rsidRDefault="00F034A6" w:rsidP="00BD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6" w:type="dxa"/>
            <w:shd w:val="clear" w:color="auto" w:fill="auto"/>
          </w:tcPr>
          <w:p w:rsidR="00F034A6" w:rsidRPr="007C69F1" w:rsidRDefault="00F034A6" w:rsidP="00BD717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7C69F1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Stół 130x50 </w:t>
            </w:r>
            <w:proofErr w:type="spellStart"/>
            <w:r w:rsidRPr="007C69F1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rozm</w:t>
            </w:r>
            <w:proofErr w:type="spellEnd"/>
            <w:r w:rsidRPr="007C69F1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 6, 2os., stelaż aluminium, blat buk, obrzeże ABS, narożniki zaokrąglone</w:t>
            </w:r>
          </w:p>
          <w:p w:rsidR="00F034A6" w:rsidRPr="007C69F1" w:rsidRDefault="00F034A6" w:rsidP="00BD71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034A6" w:rsidRPr="00EB5315" w:rsidTr="00BD7175">
        <w:trPr>
          <w:trHeight w:val="624"/>
        </w:trPr>
        <w:tc>
          <w:tcPr>
            <w:tcW w:w="2547" w:type="dxa"/>
            <w:gridSpan w:val="2"/>
            <w:shd w:val="clear" w:color="auto" w:fill="auto"/>
          </w:tcPr>
          <w:p w:rsidR="00F034A6" w:rsidRPr="007C69F1" w:rsidRDefault="00F034A6" w:rsidP="00BD717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69F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Szafa metalowa na narzędzia z półkami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6" w:type="dxa"/>
            <w:shd w:val="clear" w:color="auto" w:fill="auto"/>
          </w:tcPr>
          <w:p w:rsidR="00F034A6" w:rsidRPr="007C69F1" w:rsidRDefault="00F034A6" w:rsidP="00BD7175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7C69F1">
              <w:rPr>
                <w:rFonts w:ascii="Times New Roman" w:hAnsi="Times New Roman" w:cs="Times New Roman"/>
                <w:shd w:val="clear" w:color="auto" w:fill="FFFFFF"/>
              </w:rPr>
              <w:t>Szafa wyposażona w 4 półki przestawne co 35 mm oraz dwuskrzydłowe drzwi z chowanymi zawiasami. Drzwi są zamykane na zamek baskwilowy, wym. 100 x 43,5 x 195 cm, nośność półki 100 kg</w:t>
            </w:r>
          </w:p>
        </w:tc>
      </w:tr>
      <w:tr w:rsidR="00F034A6" w:rsidRPr="00EB5315" w:rsidTr="00BD7175">
        <w:trPr>
          <w:trHeight w:val="417"/>
        </w:trPr>
        <w:tc>
          <w:tcPr>
            <w:tcW w:w="2547" w:type="dxa"/>
            <w:gridSpan w:val="2"/>
            <w:shd w:val="clear" w:color="auto" w:fill="auto"/>
          </w:tcPr>
          <w:p w:rsidR="00F034A6" w:rsidRPr="00321B1A" w:rsidRDefault="00F034A6" w:rsidP="00BD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F1">
              <w:rPr>
                <w:rFonts w:ascii="Times New Roman" w:hAnsi="Times New Roman" w:cs="Times New Roman"/>
                <w:b/>
                <w:sz w:val="24"/>
                <w:szCs w:val="24"/>
              </w:rPr>
              <w:t>Regał magazynowy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:rsidR="00F034A6" w:rsidRPr="00EB5315" w:rsidRDefault="00F034A6" w:rsidP="00B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56" w:type="dxa"/>
            <w:shd w:val="clear" w:color="auto" w:fill="auto"/>
          </w:tcPr>
          <w:p w:rsidR="00F034A6" w:rsidRPr="007C69F1" w:rsidRDefault="00F034A6" w:rsidP="00BD7175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7C69F1">
              <w:rPr>
                <w:rFonts w:ascii="Times New Roman" w:hAnsi="Times New Roman" w:cs="Times New Roman"/>
                <w:shd w:val="clear" w:color="auto" w:fill="FFFFFF"/>
              </w:rPr>
              <w:t>• wym. 84 x 40 x 185 cm</w:t>
            </w:r>
            <w:r w:rsidRPr="007C69F1">
              <w:rPr>
                <w:rFonts w:ascii="Times New Roman" w:hAnsi="Times New Roman" w:cs="Times New Roman"/>
              </w:rPr>
              <w:t xml:space="preserve">. </w:t>
            </w:r>
            <w:r w:rsidRPr="007C69F1">
              <w:rPr>
                <w:rFonts w:ascii="Times New Roman" w:hAnsi="Times New Roman" w:cs="Times New Roman"/>
                <w:shd w:val="clear" w:color="auto" w:fill="FFFFFF"/>
              </w:rPr>
              <w:t xml:space="preserve">Regały magazynowe na metalowych ramach z półkami z płyty laminowanej o gr. 18 mm. </w:t>
            </w:r>
          </w:p>
        </w:tc>
      </w:tr>
    </w:tbl>
    <w:p w:rsidR="00D86CE1" w:rsidRPr="00623F0E" w:rsidRDefault="00F701F3">
      <w:pPr>
        <w:rPr>
          <w:rFonts w:ascii="Times New Roman" w:hAnsi="Times New Roman" w:cs="Times New Roman"/>
        </w:rPr>
      </w:pPr>
      <w:r w:rsidRPr="00623F0E">
        <w:rPr>
          <w:rFonts w:ascii="Times New Roman" w:hAnsi="Times New Roman" w:cs="Times New Roman"/>
        </w:rPr>
        <w:br w:type="textWrapping" w:clear="all"/>
      </w:r>
    </w:p>
    <w:p w:rsidR="003B4271" w:rsidRPr="00623F0E" w:rsidRDefault="003B4271">
      <w:pPr>
        <w:rPr>
          <w:rFonts w:ascii="Times New Roman" w:hAnsi="Times New Roman" w:cs="Times New Roman"/>
        </w:rPr>
      </w:pPr>
    </w:p>
    <w:sectPr w:rsidR="003B4271" w:rsidRPr="00623F0E" w:rsidSect="00EF45F9">
      <w:headerReference w:type="default" r:id="rId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9F" w:rsidRDefault="0029119F" w:rsidP="00DC42FA">
      <w:pPr>
        <w:spacing w:after="0" w:line="240" w:lineRule="auto"/>
      </w:pPr>
      <w:r>
        <w:separator/>
      </w:r>
    </w:p>
  </w:endnote>
  <w:endnote w:type="continuationSeparator" w:id="0">
    <w:p w:rsidR="0029119F" w:rsidRDefault="0029119F" w:rsidP="00DC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9F" w:rsidRDefault="0029119F" w:rsidP="00DC42FA">
      <w:pPr>
        <w:spacing w:after="0" w:line="240" w:lineRule="auto"/>
      </w:pPr>
      <w:r>
        <w:separator/>
      </w:r>
    </w:p>
  </w:footnote>
  <w:footnote w:type="continuationSeparator" w:id="0">
    <w:p w:rsidR="0029119F" w:rsidRDefault="0029119F" w:rsidP="00DC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FA" w:rsidRDefault="00623F0E" w:rsidP="00623F0E">
    <w:pPr>
      <w:pStyle w:val="Nagwek"/>
      <w:jc w:val="right"/>
      <w:rPr>
        <w:rFonts w:ascii="Times New Roman" w:hAnsi="Times New Roman" w:cs="Times New Roman"/>
        <w:b/>
      </w:rPr>
    </w:pPr>
    <w:r w:rsidRPr="00623F0E">
      <w:rPr>
        <w:rFonts w:ascii="Times New Roman" w:hAnsi="Times New Roman" w:cs="Times New Roman"/>
        <w:b/>
      </w:rPr>
      <w:t>Załącznik nr 4</w:t>
    </w:r>
  </w:p>
  <w:p w:rsidR="00623F0E" w:rsidRPr="00623F0E" w:rsidRDefault="00623F0E" w:rsidP="00623F0E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BFB"/>
    <w:multiLevelType w:val="hybridMultilevel"/>
    <w:tmpl w:val="42DA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250A"/>
    <w:multiLevelType w:val="multilevel"/>
    <w:tmpl w:val="312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E03FD"/>
    <w:multiLevelType w:val="hybridMultilevel"/>
    <w:tmpl w:val="75500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70AE"/>
    <w:multiLevelType w:val="multilevel"/>
    <w:tmpl w:val="22D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F35F2"/>
    <w:multiLevelType w:val="multilevel"/>
    <w:tmpl w:val="82AC9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CD42EE"/>
    <w:multiLevelType w:val="hybridMultilevel"/>
    <w:tmpl w:val="AE92A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E248AD"/>
    <w:multiLevelType w:val="hybridMultilevel"/>
    <w:tmpl w:val="B476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1410C"/>
    <w:multiLevelType w:val="hybridMultilevel"/>
    <w:tmpl w:val="59E6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43DF"/>
    <w:multiLevelType w:val="multilevel"/>
    <w:tmpl w:val="162E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46"/>
    <w:rsid w:val="0009181E"/>
    <w:rsid w:val="00107311"/>
    <w:rsid w:val="0029119F"/>
    <w:rsid w:val="003B4271"/>
    <w:rsid w:val="004D237F"/>
    <w:rsid w:val="00623F0E"/>
    <w:rsid w:val="006311ED"/>
    <w:rsid w:val="00660154"/>
    <w:rsid w:val="00A651F8"/>
    <w:rsid w:val="00C60D5A"/>
    <w:rsid w:val="00CD559B"/>
    <w:rsid w:val="00D07ED9"/>
    <w:rsid w:val="00D86CE1"/>
    <w:rsid w:val="00DB1A0C"/>
    <w:rsid w:val="00DC42FA"/>
    <w:rsid w:val="00DE7846"/>
    <w:rsid w:val="00E2118A"/>
    <w:rsid w:val="00E66233"/>
    <w:rsid w:val="00EF45F9"/>
    <w:rsid w:val="00F034A6"/>
    <w:rsid w:val="00F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9494"/>
  <w15:chartTrackingRefBased/>
  <w15:docId w15:val="{FC15BADA-E8C4-4C63-8562-2D638552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1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2FA"/>
  </w:style>
  <w:style w:type="paragraph" w:styleId="Stopka">
    <w:name w:val="footer"/>
    <w:basedOn w:val="Normalny"/>
    <w:link w:val="StopkaZnak"/>
    <w:uiPriority w:val="99"/>
    <w:unhideWhenUsed/>
    <w:rsid w:val="00DC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2FA"/>
  </w:style>
  <w:style w:type="paragraph" w:styleId="Tekstdymka">
    <w:name w:val="Balloon Text"/>
    <w:basedOn w:val="Normalny"/>
    <w:link w:val="TekstdymkaZnak"/>
    <w:uiPriority w:val="99"/>
    <w:semiHidden/>
    <w:unhideWhenUsed/>
    <w:rsid w:val="0062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ZS_MIĄSNE</cp:lastModifiedBy>
  <cp:revision>5</cp:revision>
  <cp:lastPrinted>2021-12-10T11:14:00Z</cp:lastPrinted>
  <dcterms:created xsi:type="dcterms:W3CDTF">2021-12-10T10:39:00Z</dcterms:created>
  <dcterms:modified xsi:type="dcterms:W3CDTF">2022-04-01T11:17:00Z</dcterms:modified>
</cp:coreProperties>
</file>