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251311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32104">
              <w:rPr>
                <w:rFonts w:ascii="Times New Roman" w:hAnsi="Times New Roman"/>
              </w:rPr>
              <w:t>.6.2020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>Mária Revayová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0033B4">
              <w:rPr>
                <w:rFonts w:ascii="Times New Roman" w:hAnsi="Times New Roman"/>
                <w:b/>
              </w:rPr>
              <w:t xml:space="preserve"> Opätovné organizačné stretnutie klubu</w:t>
            </w:r>
          </w:p>
          <w:p w:rsidR="00920A49" w:rsidRPr="00920A49" w:rsidRDefault="005262B5" w:rsidP="00897111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  <w:b/>
              </w:rPr>
            </w:pPr>
            <w:r w:rsidRPr="00920A49">
              <w:rPr>
                <w:rFonts w:ascii="Times New Roman" w:hAnsi="Times New Roman"/>
              </w:rPr>
              <w:t>Krátka anotácia:</w:t>
            </w:r>
            <w:r w:rsidR="000033B4">
              <w:rPr>
                <w:rFonts w:ascii="Times New Roman" w:hAnsi="Times New Roman"/>
              </w:rPr>
              <w:t xml:space="preserve"> </w:t>
            </w:r>
            <w:r w:rsidR="00A46155">
              <w:rPr>
                <w:rFonts w:ascii="Times New Roman" w:hAnsi="Times New Roman"/>
              </w:rPr>
              <w:t>Čitateľská gramotnosť a technika čítania, inovatívne aktivizujúce vyučovacie metódy.</w:t>
            </w:r>
            <w:r w:rsidR="00A149E6">
              <w:rPr>
                <w:rFonts w:ascii="Times New Roman" w:hAnsi="Times New Roman"/>
              </w:rPr>
              <w:t xml:space="preserve"> Projektové vzdelávanie.</w:t>
            </w:r>
          </w:p>
          <w:p w:rsidR="00A46155" w:rsidRPr="007B6C7D" w:rsidRDefault="00920A49" w:rsidP="00A4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0A49">
              <w:rPr>
                <w:rFonts w:ascii="Times New Roman" w:hAnsi="Times New Roman"/>
              </w:rPr>
              <w:t>Kľúčové slová:</w:t>
            </w:r>
            <w:r w:rsidRPr="002E1986">
              <w:rPr>
                <w:rFonts w:ascii="Times New Roman" w:hAnsi="Times New Roman"/>
              </w:rPr>
              <w:t xml:space="preserve"> </w:t>
            </w:r>
            <w:r w:rsidR="00A46155">
              <w:rPr>
                <w:rFonts w:ascii="Times New Roman" w:hAnsi="Times New Roman"/>
                <w:color w:val="000000"/>
                <w:lang w:eastAsia="sk-SK"/>
              </w:rPr>
              <w:t>Rozvíjanie čitateľskej gramotnosti prostredníctvom IKT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Default="00F305BB" w:rsidP="003A766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151C4" w:rsidRPr="00A151C4" w:rsidRDefault="00A151C4" w:rsidP="00A1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2282" w:rsidRDefault="00D35ABD" w:rsidP="004960E8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Členovia klubu diskutovali </w:t>
            </w:r>
            <w:r w:rsidR="004960E8">
              <w:rPr>
                <w:rFonts w:ascii="Times New Roman" w:hAnsi="Times New Roman"/>
              </w:rPr>
              <w:t>o</w:t>
            </w:r>
            <w:r w:rsidR="004960E8" w:rsidRPr="004960E8">
              <w:rPr>
                <w:rFonts w:ascii="Times New Roman" w:hAnsi="Times New Roman"/>
              </w:rPr>
              <w:t xml:space="preserve"> prístup</w:t>
            </w:r>
            <w:r w:rsidR="004960E8">
              <w:rPr>
                <w:rFonts w:ascii="Times New Roman" w:hAnsi="Times New Roman"/>
              </w:rPr>
              <w:t>e</w:t>
            </w:r>
            <w:r w:rsidR="004960E8" w:rsidRPr="004960E8">
              <w:rPr>
                <w:rFonts w:ascii="Times New Roman" w:hAnsi="Times New Roman"/>
              </w:rPr>
              <w:t xml:space="preserve">, ako porozumenie textu možno skvalitňovať pomocou stimulovania kognitívnych funkcií, ktoré sú pri procese porozumenia textu jeho nevyhnutnou súčasťou a odrážajú sa v jednotlivých úrovniach porozumenia textu. </w:t>
            </w:r>
            <w:r w:rsidR="004960E8">
              <w:rPr>
                <w:rFonts w:ascii="Times New Roman" w:hAnsi="Times New Roman"/>
              </w:rPr>
              <w:t xml:space="preserve">Jedným z hlavných cieľov našich aktivít je </w:t>
            </w:r>
            <w:r w:rsidR="004960E8" w:rsidRPr="004960E8">
              <w:rPr>
                <w:rFonts w:ascii="Times New Roman" w:hAnsi="Times New Roman"/>
              </w:rPr>
              <w:t>pomocou inovatívnych vyučovacích metód zlepšiť úroveň čítania a porozumenia textu a rozvíjať čitateľské schopnosti u žiakov primárneho vzdelávania</w:t>
            </w:r>
            <w:r w:rsidR="004960E8">
              <w:rPr>
                <w:rFonts w:ascii="Times New Roman" w:hAnsi="Times New Roman"/>
              </w:rPr>
              <w:t>.</w:t>
            </w:r>
            <w:r w:rsidR="004960E8" w:rsidRPr="004960E8">
              <w:rPr>
                <w:rFonts w:ascii="Times New Roman" w:hAnsi="Times New Roman"/>
              </w:rPr>
              <w:t xml:space="preserve"> </w:t>
            </w:r>
            <w:r w:rsidR="004960E8">
              <w:rPr>
                <w:rFonts w:ascii="Times New Roman" w:hAnsi="Times New Roman"/>
              </w:rPr>
              <w:t>P</w:t>
            </w:r>
            <w:r w:rsidR="004960E8" w:rsidRPr="004960E8">
              <w:rPr>
                <w:rFonts w:ascii="Times New Roman" w:hAnsi="Times New Roman"/>
              </w:rPr>
              <w:t xml:space="preserve">omocou inovácie vyučovania na hodinách </w:t>
            </w:r>
            <w:r w:rsidR="004960E8">
              <w:rPr>
                <w:rFonts w:ascii="Times New Roman" w:hAnsi="Times New Roman"/>
              </w:rPr>
              <w:t>a aktivitách</w:t>
            </w:r>
            <w:r w:rsidR="004960E8" w:rsidRPr="004960E8">
              <w:rPr>
                <w:rFonts w:ascii="Times New Roman" w:hAnsi="Times New Roman"/>
              </w:rPr>
              <w:t xml:space="preserve"> a zvlášť pri práci s literárnym textom u žiakov </w:t>
            </w:r>
            <w:r w:rsidR="004960E8">
              <w:rPr>
                <w:rFonts w:ascii="Times New Roman" w:hAnsi="Times New Roman"/>
              </w:rPr>
              <w:t xml:space="preserve"> sa snažíme </w:t>
            </w:r>
            <w:r w:rsidR="004960E8" w:rsidRPr="004960E8">
              <w:rPr>
                <w:rFonts w:ascii="Times New Roman" w:hAnsi="Times New Roman"/>
              </w:rPr>
              <w:t>navodzovať pozitívny prístup k umeleckej i vecnej literatúre, zlepšiť u nich vnútornú motiváciu k učeniu a rozvíjať ich tvorivosť, samostatnosť i sebavedomie ako aj k vzťah samotnému procesu vzdelávania.</w:t>
            </w:r>
          </w:p>
          <w:p w:rsidR="001E034B" w:rsidRDefault="001E034B" w:rsidP="004960E8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Tento prístup</w:t>
            </w:r>
            <w:r w:rsidRPr="001E034B">
              <w:rPr>
                <w:rFonts w:ascii="Times New Roman" w:hAnsi="Times New Roman"/>
              </w:rPr>
              <w:t xml:space="preserve"> vychádza z teoretickej základne problematiky čitateľskej gramotnosti viacerých odborníkov, ktorí skúmajú príčiny a hľadajú metódy zlepšovania a zdokonaľovania čitateľských zručností žiakov. </w:t>
            </w:r>
            <w:r>
              <w:rPr>
                <w:rFonts w:ascii="Times New Roman" w:hAnsi="Times New Roman"/>
              </w:rPr>
              <w:t>Prebrali sme</w:t>
            </w:r>
            <w:r w:rsidRPr="001E034B">
              <w:rPr>
                <w:rFonts w:ascii="Times New Roman" w:hAnsi="Times New Roman"/>
              </w:rPr>
              <w:t xml:space="preserve"> jednotlivé podmienky dobrých čitateľských zručností charakterizujúce čitateľskú gramotnosť, funkcie čítania a správnu techniku čítania. Ďalej s</w:t>
            </w:r>
            <w:r>
              <w:rPr>
                <w:rFonts w:ascii="Times New Roman" w:hAnsi="Times New Roman"/>
              </w:rPr>
              <w:t>me sa</w:t>
            </w:r>
            <w:r w:rsidRPr="001E034B">
              <w:rPr>
                <w:rFonts w:ascii="Times New Roman" w:hAnsi="Times New Roman"/>
              </w:rPr>
              <w:t xml:space="preserve"> zameriava</w:t>
            </w:r>
            <w:r>
              <w:rPr>
                <w:rFonts w:ascii="Times New Roman" w:hAnsi="Times New Roman"/>
              </w:rPr>
              <w:t>li</w:t>
            </w:r>
            <w:r w:rsidRPr="001E034B">
              <w:rPr>
                <w:rFonts w:ascii="Times New Roman" w:hAnsi="Times New Roman"/>
              </w:rPr>
              <w:t xml:space="preserve"> na inovatívny spôsob vyučovania a charakteristiku niektorých inovatívnych metód vyučovania, ktoré sa v poslednej dobe dostávajú do popredia</w:t>
            </w:r>
            <w:r>
              <w:rPr>
                <w:rFonts w:ascii="Times New Roman" w:hAnsi="Times New Roman"/>
              </w:rPr>
              <w:t>.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Inovatívne aktivizujúce vyučovacie metódy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Aktívne vyučovanie je založené na uvedomelej činnosti žiakov. Každý žiak má však svoj špecifický spôsob prijímania a spracovania informácií, ktorý sa označuje ako učebný štýl. Učebný štýl žiaka sa mení a vyvíja na základe jeho osobnostných vlastností ako aj jeho prístupu k vyučovaciemu procesu.</w:t>
            </w:r>
            <w:r>
              <w:rPr>
                <w:rFonts w:ascii="Times New Roman" w:hAnsi="Times New Roman"/>
              </w:rPr>
              <w:t xml:space="preserve"> </w:t>
            </w:r>
            <w:r w:rsidRPr="001E034B">
              <w:rPr>
                <w:rFonts w:ascii="Times New Roman" w:hAnsi="Times New Roman"/>
              </w:rPr>
              <w:t>Preto je potrebné vytvárať a používať také vyučovacie metódy, ktoré žiakovi umožnia učiť sa čo najlepšie, najľahšie a čo najviac. Zvoliť vhodné učebné aktivity v závislosti od učebných štýlov je pre aktívne vyučovanie veľmi dôležité, pretože môžu učenie žiaka buď posúvať dopredu, alebo brzdiť jeho vzdelávanie.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1E034B">
              <w:rPr>
                <w:rFonts w:ascii="Times New Roman" w:hAnsi="Times New Roman"/>
              </w:rPr>
              <w:t>Aktivizačné metódy delia na: problémové vyučovanie, hry, diskusné metódy, situačné metódy, inscenačné metódy a špeciálne metódy.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  <w:b/>
                <w:bCs/>
              </w:rPr>
            </w:pPr>
            <w:r w:rsidRPr="001E034B">
              <w:rPr>
                <w:rFonts w:ascii="Times New Roman" w:hAnsi="Times New Roman"/>
                <w:b/>
                <w:bCs/>
              </w:rPr>
              <w:t>Metóda INSERT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Ide o prepracovaný variant práce s textom. Pomocou metódy INSERT sa zaznamenávajú hlavné myšlienky a jedná sa o značkovanie textu, v ktorom si žiaci označujú informácie podľa presne zadaných znakov: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√ - známe myšlienky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+ - nové informácie získané z textu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- - myšlienky, s ktorými nesúhlasí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? – údaje, ktorým nerozumie, prípadne sa chce dozvedieť viac.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 xml:space="preserve">Učiteľ si môže zvoliť aj viac znakov, ktoré si spolu so žiakmi dohodnú. 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E034B">
              <w:rPr>
                <w:rFonts w:ascii="Times New Roman" w:hAnsi="Times New Roman"/>
                <w:b/>
                <w:bCs/>
              </w:rPr>
              <w:t>Cinquain</w:t>
            </w:r>
            <w:proofErr w:type="spellEnd"/>
            <w:r w:rsidRPr="001E034B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1E034B">
              <w:rPr>
                <w:rFonts w:ascii="Times New Roman" w:hAnsi="Times New Roman"/>
                <w:b/>
                <w:bCs/>
              </w:rPr>
              <w:t>päťlístok</w:t>
            </w:r>
            <w:proofErr w:type="spellEnd"/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 xml:space="preserve">Metóda </w:t>
            </w:r>
            <w:proofErr w:type="spellStart"/>
            <w:r w:rsidRPr="001E034B">
              <w:rPr>
                <w:rFonts w:ascii="Times New Roman" w:hAnsi="Times New Roman"/>
              </w:rPr>
              <w:t>cinquain</w:t>
            </w:r>
            <w:proofErr w:type="spellEnd"/>
            <w:r w:rsidRPr="001E034B">
              <w:rPr>
                <w:rFonts w:ascii="Times New Roman" w:hAnsi="Times New Roman"/>
              </w:rPr>
              <w:t xml:space="preserve"> (</w:t>
            </w:r>
            <w:proofErr w:type="spellStart"/>
            <w:r w:rsidRPr="001E034B">
              <w:rPr>
                <w:rFonts w:ascii="Times New Roman" w:hAnsi="Times New Roman"/>
              </w:rPr>
              <w:t>päťlístok</w:t>
            </w:r>
            <w:proofErr w:type="spellEnd"/>
            <w:r w:rsidRPr="001E034B">
              <w:rPr>
                <w:rFonts w:ascii="Times New Roman" w:hAnsi="Times New Roman"/>
              </w:rPr>
              <w:t xml:space="preserve">) učí žiakov zručnosti zhrnúť informácie, zachytiť myšlienky, pocity a presvedčenia do niekoľkých slov. Výslednou formou je „báseň“, ktorá opisuje alebo reflektuje tému. Slovo </w:t>
            </w:r>
            <w:proofErr w:type="spellStart"/>
            <w:r w:rsidRPr="001E034B">
              <w:rPr>
                <w:rFonts w:ascii="Times New Roman" w:hAnsi="Times New Roman"/>
              </w:rPr>
              <w:t>cinquain</w:t>
            </w:r>
            <w:proofErr w:type="spellEnd"/>
            <w:r w:rsidRPr="001E034B">
              <w:rPr>
                <w:rFonts w:ascii="Times New Roman" w:hAnsi="Times New Roman"/>
              </w:rPr>
              <w:t xml:space="preserve"> pochádza z francúzštiny a znamená päť, čiže je to päťveršová báseň, ktorá môže slúžiť tiež ako prostriedok na hodnotenie žiakovho porozumenia alebo tvorivého písania na vlastné vyjadrenie sa k téme. Žiaci pri nej dodržiavajú určitú štruktúru písania: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1. riadok: jedno podstatné meno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2. riadok: dve prídavné mená (alebo sa pýtame aký? aká?)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3. riadok: tri slovesá (v našom prípade použitie otázky čo robí?)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 4. riadok: štyri slová, ktoré majú vzťah k prvému riadku</w:t>
            </w:r>
          </w:p>
          <w:p w:rsid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 xml:space="preserve"> 5. riadok: synonymum podstatného mena. 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  <w:b/>
                <w:bCs/>
              </w:rPr>
            </w:pPr>
            <w:r w:rsidRPr="001E034B">
              <w:rPr>
                <w:rFonts w:ascii="Times New Roman" w:hAnsi="Times New Roman"/>
                <w:b/>
                <w:bCs/>
              </w:rPr>
              <w:t>Brainstorming (búrka mozgov)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 xml:space="preserve">Brainstorming je jednoduchá skupinová vyučovacia metóda nenáročná na čas, prípravu, realizáciu i pomôcky a stredne náročná na vedenie žiakov, spracovanie a využitie výsledkov práce. Jej princíp spočíva v tom, že žiaci vyjadrujú svoje názory na zadanú tému. Pomáha rozvíjať slovnú zásobu, kompetencie k riešeniu problémov (sústredenosť na tému, návrhy riešenia), komunikačné kompetencie (výstižné vyjadrovanie, aktívne počúvanie, rešpektovanie pravidiel v skupine) i osobnostné a sociálne kompetencie (zvyšovanie sebavedomia, zlepšovanie klímy v triede). Je vhodná na ktorúkoľvek časť vyučovacej hodiny. Skupinu tvorí celá trieda, učiteľ zvolí spomedzi žiakov iba zapisovateľa, prípadne i pozorovateľa. 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>Mentálne mapovanie (pavučina, myšlienkové mapy)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 xml:space="preserve">Táto metóda je použiteľná na skupinovú kooperáciu a zameriava sa na grafické znázornenie myšlienok a pojmov vo vzájomných súvislostiach. Myšlienkovú mapu môže vytvárať celá trieda kolektívne, ale aj v skupine či individuálne. Je jedinou metódou, ktorá sa dá použiť v ktoromkoľvek predmete na všetkých stupňoch vzdelávania, dokonca aj v materskej škole. Rozvíja kompetencie k učeniu (vyjadrenie základnej súvislosti medzi pojmami, hierarchické usporiadanie myšlienok), komunikačné kompetencie (prehľadné a logické grafické vyjadrovanie, interpretácia myšlienkových pochodov), personálne a sociálne kompetencie (intenzívna spolupráca v tíme, presadzovanie a prijímanie návrhov v prospech tímu) a kompetencie k riešeniu problémov </w:t>
            </w:r>
            <w:r w:rsidRPr="001E034B">
              <w:rPr>
                <w:rFonts w:ascii="Times New Roman" w:hAnsi="Times New Roman"/>
              </w:rPr>
              <w:lastRenderedPageBreak/>
              <w:t xml:space="preserve">(vyhľadávanie zhodných a rozličných znakov). Táto metóda sa dá použiť na začiatku hodiny ako motivácia, na hodnotenie vedomostí žiakov či na zhrnutie informácií o učive. </w:t>
            </w:r>
          </w:p>
          <w:p w:rsidR="001E034B" w:rsidRP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  <w:b/>
                <w:bCs/>
              </w:rPr>
            </w:pPr>
            <w:r w:rsidRPr="001E034B">
              <w:rPr>
                <w:rFonts w:ascii="Times New Roman" w:hAnsi="Times New Roman"/>
                <w:b/>
                <w:bCs/>
              </w:rPr>
              <w:t>Aktívne tvorivé písanie</w:t>
            </w:r>
          </w:p>
          <w:p w:rsidR="001E034B" w:rsidRDefault="001E034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1E034B">
              <w:rPr>
                <w:rFonts w:ascii="Times New Roman" w:hAnsi="Times New Roman"/>
              </w:rPr>
              <w:t xml:space="preserve">Je to metóda, v ktorej ide o netradičnú písomnú produkciu textu, ktorý je konštruktívne nový, nekonvenčný, ale originálny. Stimuluje sa rôznymi technikami a metódami podporujúcimi tvorivé a samostatné myslenie. Tvorivé písanie pomáha prispieť k zvýšeniu kompetencie komunikovať v materinskom jazyku a prispieva aj k rozvíjaniu a k formovaniu literárnej kompetencie. Techniky tvorivého písania môžu tvoriť hlavné jadro vyučovacej jednotky, úvodnú časť rodiaceho sa textu – pri hľadaní a zadaní témy, pri motivácii, pri samotnej expozícii, ako aj fixačnú a záverečnú fázu hodiny. </w:t>
            </w:r>
          </w:p>
          <w:p w:rsidR="00A149E6" w:rsidRPr="00A149E6" w:rsidRDefault="00A149E6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A149E6">
              <w:rPr>
                <w:rFonts w:ascii="Times New Roman" w:hAnsi="Times New Roman"/>
                <w:b/>
                <w:bCs/>
              </w:rPr>
              <w:t>Aktuálne informácie o vzdelávaní v rámci projektu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 xml:space="preserve">Riaditeľka školy Mgr. </w:t>
            </w:r>
            <w:proofErr w:type="spellStart"/>
            <w:r>
              <w:rPr>
                <w:rFonts w:ascii="Times New Roman" w:hAnsi="Times New Roman"/>
              </w:rPr>
              <w:t>Serafinová</w:t>
            </w:r>
            <w:proofErr w:type="spellEnd"/>
            <w:r>
              <w:rPr>
                <w:rFonts w:ascii="Times New Roman" w:hAnsi="Times New Roman"/>
              </w:rPr>
              <w:t xml:space="preserve"> prítomných oboznámila s aktuálnymi informáciami týkajúcimi sa vzdelávaní v rámci projektu. Momentálne sú v riešení zúčtovacie zmluvy a zmena zmluvy v rámci vzdelávaní. Predpokladá sa prvé vzdelávanie v rozsahu 35 hodín /15dištančne, 20 prezenčne/, vzdelávanie by bolo zamerané na Inovatívne metódy v edukácii.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151C4" w:rsidRPr="007135CD" w:rsidRDefault="006C20DB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E034B" w:rsidRPr="001E034B">
              <w:rPr>
                <w:rFonts w:ascii="Times New Roman" w:hAnsi="Times New Roman"/>
              </w:rPr>
              <w:t>Inovatívne vyučovacie metódy poskytujú možnosť ako zlepšiť a zatraktívniť vyučovacie hodiny tak, aby boli zaujímavé a zábavné nielen pre žiakov, ale i učiteľov. Žiaci sú aktívnejší, tvorivejší, samostatnejší, učenie sa pre nich stáva hrou. Učiteľ je v roli koordinátora, pozorovateľa a aktívnou činnosťou žiakov nadobúda kompletnejší obraz o vedomostiach a zručnostiach žiakov</w:t>
            </w:r>
            <w:r w:rsidR="001E034B"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>Mária Revayová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51311" w:rsidP="007B6C7D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132104">
              <w:t>.6.2020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Ľubica </w:t>
            </w:r>
            <w:proofErr w:type="spellStart"/>
            <w: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lastRenderedPageBreak/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A6DFD">
        <w:t xml:space="preserve"> </w:t>
      </w:r>
      <w:r w:rsidR="001A6DFD" w:rsidRPr="001A6DFD">
        <w:t>Základná škola s materskou školou, Skalité - Kudlov č. 781</w:t>
      </w:r>
    </w:p>
    <w:p w:rsidR="00F305BB" w:rsidRDefault="00F305BB" w:rsidP="00D0796E">
      <w:r>
        <w:t>Dátum konania stretnutia:</w:t>
      </w:r>
      <w:r w:rsidR="00FD3DED">
        <w:t xml:space="preserve"> </w:t>
      </w:r>
      <w:r w:rsidR="00132104">
        <w:t>4.6.2020</w:t>
      </w:r>
    </w:p>
    <w:p w:rsidR="00F305BB" w:rsidRDefault="00F305BB" w:rsidP="00D0796E">
      <w:r>
        <w:t>Trvanie stretnutia: od</w:t>
      </w:r>
      <w:r w:rsidR="008F2748">
        <w:t xml:space="preserve"> </w:t>
      </w:r>
      <w:r w:rsidR="00115746">
        <w:t>13.00</w:t>
      </w:r>
      <w:r w:rsidR="00132104">
        <w:t xml:space="preserve"> </w:t>
      </w:r>
      <w:r w:rsidR="008F2748">
        <w:t xml:space="preserve"> hod</w:t>
      </w:r>
      <w:r w:rsidR="008F2748">
        <w:tab/>
        <w:t>do 1</w:t>
      </w:r>
      <w:r w:rsidR="00115746">
        <w:t>6.00</w:t>
      </w:r>
      <w:r w:rsidR="001A6DFD">
        <w:t xml:space="preserve">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897111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Marta </w:t>
            </w:r>
            <w:proofErr w:type="spellStart"/>
            <w:r w:rsidRPr="001A6DFD">
              <w:t>Vojčiňáková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lastRenderedPageBreak/>
              <w:t>4.</w:t>
            </w:r>
          </w:p>
        </w:tc>
        <w:tc>
          <w:tcPr>
            <w:tcW w:w="3935" w:type="dxa"/>
          </w:tcPr>
          <w:p w:rsidR="0000510A" w:rsidRPr="001A6DFD" w:rsidRDefault="001A6DFD" w:rsidP="002A1AAF">
            <w:r w:rsidRPr="001A6DFD">
              <w:t xml:space="preserve">Mgr. </w:t>
            </w:r>
            <w:r w:rsidR="002A1AAF">
              <w:t xml:space="preserve">Slavomíra </w:t>
            </w:r>
            <w:proofErr w:type="spellStart"/>
            <w:r w:rsidR="002A1AAF">
              <w:t>Stráňavová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A6DFD" w:rsidP="001745A4">
            <w:r>
              <w:t xml:space="preserve">5. 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Ľubica </w:t>
            </w:r>
            <w:proofErr w:type="spellStart"/>
            <w:r w:rsidRPr="001A6DFD">
              <w:t>Serafinová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2A1AAF" w:rsidP="001745A4">
            <w:r>
              <w:t>6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Mária Revayová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251311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251311" w:rsidP="001745A4">
            <w:r>
              <w:t>Mgr. Jan</w:t>
            </w:r>
            <w:r w:rsidR="00B1613C">
              <w:t>k</w:t>
            </w:r>
            <w:r>
              <w:t xml:space="preserve">a </w:t>
            </w:r>
            <w:proofErr w:type="spellStart"/>
            <w:r>
              <w:t>Budošová</w:t>
            </w:r>
            <w:proofErr w:type="spellEnd"/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251311" w:rsidP="001745A4">
            <w:r w:rsidRPr="00251311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DCF" w:rsidRDefault="009F0DCF" w:rsidP="00CF35D8">
      <w:pPr>
        <w:spacing w:after="0" w:line="240" w:lineRule="auto"/>
      </w:pPr>
      <w:r>
        <w:separator/>
      </w:r>
    </w:p>
  </w:endnote>
  <w:end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DCF" w:rsidRDefault="009F0DCF" w:rsidP="00CF35D8">
      <w:pPr>
        <w:spacing w:after="0" w:line="240" w:lineRule="auto"/>
      </w:pPr>
      <w:r>
        <w:separator/>
      </w:r>
    </w:p>
  </w:footnote>
  <w:foot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33B4"/>
    <w:rsid w:val="0000510A"/>
    <w:rsid w:val="0003474D"/>
    <w:rsid w:val="00053B89"/>
    <w:rsid w:val="000B46DF"/>
    <w:rsid w:val="000E6FBF"/>
    <w:rsid w:val="000F127B"/>
    <w:rsid w:val="0011202A"/>
    <w:rsid w:val="00115746"/>
    <w:rsid w:val="00132104"/>
    <w:rsid w:val="00137050"/>
    <w:rsid w:val="00151F6C"/>
    <w:rsid w:val="001544C0"/>
    <w:rsid w:val="001620FF"/>
    <w:rsid w:val="001745A4"/>
    <w:rsid w:val="00195BD6"/>
    <w:rsid w:val="001A262A"/>
    <w:rsid w:val="001A5EA2"/>
    <w:rsid w:val="001A6DFD"/>
    <w:rsid w:val="001B69AF"/>
    <w:rsid w:val="001D498E"/>
    <w:rsid w:val="001E034B"/>
    <w:rsid w:val="00200D10"/>
    <w:rsid w:val="00203036"/>
    <w:rsid w:val="0021242A"/>
    <w:rsid w:val="00225CD9"/>
    <w:rsid w:val="002440E4"/>
    <w:rsid w:val="00251311"/>
    <w:rsid w:val="002A1AAF"/>
    <w:rsid w:val="002D7F9B"/>
    <w:rsid w:val="002D7FC6"/>
    <w:rsid w:val="002E325B"/>
    <w:rsid w:val="002E3F1A"/>
    <w:rsid w:val="0034733D"/>
    <w:rsid w:val="003633E5"/>
    <w:rsid w:val="003700F7"/>
    <w:rsid w:val="003A766D"/>
    <w:rsid w:val="003F10E0"/>
    <w:rsid w:val="003F1F66"/>
    <w:rsid w:val="003F372D"/>
    <w:rsid w:val="003F61EB"/>
    <w:rsid w:val="00423CC3"/>
    <w:rsid w:val="004270E8"/>
    <w:rsid w:val="00446402"/>
    <w:rsid w:val="00450422"/>
    <w:rsid w:val="0047103E"/>
    <w:rsid w:val="0047410D"/>
    <w:rsid w:val="00487296"/>
    <w:rsid w:val="004960E8"/>
    <w:rsid w:val="004C05D7"/>
    <w:rsid w:val="004F368A"/>
    <w:rsid w:val="00507CF5"/>
    <w:rsid w:val="00522E70"/>
    <w:rsid w:val="005262B5"/>
    <w:rsid w:val="00531BF2"/>
    <w:rsid w:val="005361EC"/>
    <w:rsid w:val="00541786"/>
    <w:rsid w:val="0054667A"/>
    <w:rsid w:val="0055263C"/>
    <w:rsid w:val="00555AC8"/>
    <w:rsid w:val="00583AF0"/>
    <w:rsid w:val="0058712F"/>
    <w:rsid w:val="00592E27"/>
    <w:rsid w:val="006377DA"/>
    <w:rsid w:val="006840E3"/>
    <w:rsid w:val="006A3977"/>
    <w:rsid w:val="006B6CBE"/>
    <w:rsid w:val="006C20DB"/>
    <w:rsid w:val="006E77C5"/>
    <w:rsid w:val="00704B1F"/>
    <w:rsid w:val="007135CD"/>
    <w:rsid w:val="007856E3"/>
    <w:rsid w:val="007A5170"/>
    <w:rsid w:val="007A6CFA"/>
    <w:rsid w:val="007B6C7D"/>
    <w:rsid w:val="007C6C08"/>
    <w:rsid w:val="007D23BD"/>
    <w:rsid w:val="007D382A"/>
    <w:rsid w:val="008058B8"/>
    <w:rsid w:val="00872147"/>
    <w:rsid w:val="008721DB"/>
    <w:rsid w:val="00897111"/>
    <w:rsid w:val="008B74A2"/>
    <w:rsid w:val="008C3B1D"/>
    <w:rsid w:val="008C3C41"/>
    <w:rsid w:val="008F2748"/>
    <w:rsid w:val="00920A49"/>
    <w:rsid w:val="009C3018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356A"/>
    <w:rsid w:val="00A71E3A"/>
    <w:rsid w:val="00A9043F"/>
    <w:rsid w:val="00AB08F5"/>
    <w:rsid w:val="00AB111C"/>
    <w:rsid w:val="00AE4F77"/>
    <w:rsid w:val="00AF5989"/>
    <w:rsid w:val="00B1613C"/>
    <w:rsid w:val="00B2493D"/>
    <w:rsid w:val="00B440DB"/>
    <w:rsid w:val="00B71530"/>
    <w:rsid w:val="00B939E1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A0B4D"/>
    <w:rsid w:val="00CA771E"/>
    <w:rsid w:val="00CD0EC7"/>
    <w:rsid w:val="00CD2EED"/>
    <w:rsid w:val="00CD7D64"/>
    <w:rsid w:val="00CF35D8"/>
    <w:rsid w:val="00CF63AE"/>
    <w:rsid w:val="00D0796E"/>
    <w:rsid w:val="00D35ABD"/>
    <w:rsid w:val="00D5619C"/>
    <w:rsid w:val="00D73C23"/>
    <w:rsid w:val="00DA6ABC"/>
    <w:rsid w:val="00DD1AA4"/>
    <w:rsid w:val="00E36C97"/>
    <w:rsid w:val="00E42282"/>
    <w:rsid w:val="00E61B3B"/>
    <w:rsid w:val="00E926D8"/>
    <w:rsid w:val="00EC081B"/>
    <w:rsid w:val="00EC5730"/>
    <w:rsid w:val="00EF2033"/>
    <w:rsid w:val="00F305BB"/>
    <w:rsid w:val="00F35E79"/>
    <w:rsid w:val="00F36E61"/>
    <w:rsid w:val="00F61779"/>
    <w:rsid w:val="00F63F01"/>
    <w:rsid w:val="00FD1DC7"/>
    <w:rsid w:val="00FD3420"/>
    <w:rsid w:val="00FD3DE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5CD23"/>
  <w15:docId w15:val="{DBE88287-720E-4950-847A-20C030F2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Mária Revayová</cp:lastModifiedBy>
  <cp:revision>42</cp:revision>
  <cp:lastPrinted>2020-02-20T11:25:00Z</cp:lastPrinted>
  <dcterms:created xsi:type="dcterms:W3CDTF">2019-10-17T06:23:00Z</dcterms:created>
  <dcterms:modified xsi:type="dcterms:W3CDTF">2020-06-15T18:15:00Z</dcterms:modified>
</cp:coreProperties>
</file>