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38" w:rsidRPr="006068EA" w:rsidRDefault="00500538" w:rsidP="00500538">
      <w:pPr>
        <w:jc w:val="center"/>
        <w:rPr>
          <w:rFonts w:ascii="Abadi Extra Light" w:hAnsi="Abadi Extra Light"/>
          <w:sz w:val="48"/>
          <w:szCs w:val="48"/>
        </w:rPr>
      </w:pPr>
      <w:r w:rsidRPr="006068EA">
        <w:rPr>
          <w:rFonts w:ascii="Abadi Extra Light" w:hAnsi="Abadi Extra Light"/>
          <w:sz w:val="48"/>
          <w:szCs w:val="48"/>
        </w:rPr>
        <w:t>Regulamin konkursu</w:t>
      </w:r>
    </w:p>
    <w:p w:rsidR="00500538" w:rsidRPr="006068EA" w:rsidRDefault="00500538" w:rsidP="00500538">
      <w:pPr>
        <w:jc w:val="center"/>
        <w:rPr>
          <w:rFonts w:ascii="Baskerville Old Face" w:hAnsi="Baskerville Old Face"/>
          <w:sz w:val="48"/>
          <w:szCs w:val="48"/>
        </w:rPr>
      </w:pPr>
      <w:r w:rsidRPr="006068EA">
        <w:rPr>
          <w:rFonts w:ascii="Baskerville Old Face" w:hAnsi="Baskerville Old Face"/>
          <w:sz w:val="48"/>
          <w:szCs w:val="48"/>
        </w:rPr>
        <w:t>„Mistrz Pi</w:t>
      </w:r>
      <w:r w:rsidRPr="006068EA">
        <w:rPr>
          <w:rFonts w:ascii="Cambria" w:hAnsi="Cambria" w:cs="Cambria"/>
          <w:sz w:val="48"/>
          <w:szCs w:val="48"/>
        </w:rPr>
        <w:t>ę</w:t>
      </w:r>
      <w:r w:rsidRPr="006068EA">
        <w:rPr>
          <w:rFonts w:ascii="Baskerville Old Face" w:hAnsi="Baskerville Old Face"/>
          <w:sz w:val="48"/>
          <w:szCs w:val="48"/>
        </w:rPr>
        <w:t>knego Czytania”</w:t>
      </w:r>
    </w:p>
    <w:p w:rsidR="00500538" w:rsidRPr="00500538" w:rsidRDefault="00500538">
      <w:pPr>
        <w:rPr>
          <w:rFonts w:ascii="Times New Roman" w:hAnsi="Times New Roman" w:cs="Times New Roman"/>
          <w:i/>
          <w:iCs/>
          <w:sz w:val="36"/>
          <w:szCs w:val="36"/>
        </w:rPr>
      </w:pPr>
    </w:p>
    <w:p w:rsidR="00500538" w:rsidRDefault="00500538" w:rsidP="00537B31">
      <w:pPr>
        <w:tabs>
          <w:tab w:val="left" w:pos="2680"/>
        </w:tabs>
        <w:spacing w:line="276" w:lineRule="auto"/>
        <w:rPr>
          <w:rFonts w:ascii="Times New Roman" w:hAnsi="Times New Roman" w:cs="Times New Roman"/>
          <w:i/>
          <w:iCs/>
          <w:sz w:val="36"/>
          <w:szCs w:val="36"/>
        </w:rPr>
      </w:pPr>
      <w:r w:rsidRPr="00500538">
        <w:rPr>
          <w:rFonts w:ascii="Times New Roman" w:hAnsi="Times New Roman" w:cs="Times New Roman"/>
          <w:i/>
          <w:iCs/>
          <w:sz w:val="36"/>
          <w:szCs w:val="36"/>
        </w:rPr>
        <w:t>Cele konkursu</w:t>
      </w:r>
      <w:r>
        <w:rPr>
          <w:rFonts w:ascii="Times New Roman" w:hAnsi="Times New Roman" w:cs="Times New Roman"/>
          <w:i/>
          <w:iCs/>
          <w:sz w:val="36"/>
          <w:szCs w:val="36"/>
        </w:rPr>
        <w:tab/>
      </w:r>
    </w:p>
    <w:p w:rsidR="00500538" w:rsidRDefault="00500538" w:rsidP="00537B31">
      <w:pPr>
        <w:tabs>
          <w:tab w:val="left" w:pos="26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popularyzacja książki i czytania wśród uczniów, propagowanie idei pięknego czytania,</w:t>
      </w:r>
    </w:p>
    <w:p w:rsidR="00500538" w:rsidRDefault="00500538" w:rsidP="00537B31">
      <w:pPr>
        <w:tabs>
          <w:tab w:val="left" w:pos="26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aktywności czytelniczej uczniów,</w:t>
      </w:r>
    </w:p>
    <w:p w:rsidR="00500538" w:rsidRDefault="00500538" w:rsidP="00537B31">
      <w:pPr>
        <w:tabs>
          <w:tab w:val="left" w:pos="26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doskonalenie umiejętności posługiwania się żywym słowem</w:t>
      </w:r>
    </w:p>
    <w:p w:rsidR="00500538" w:rsidRDefault="00500538" w:rsidP="00537B31">
      <w:pPr>
        <w:tabs>
          <w:tab w:val="left" w:pos="26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sztuka interpretacji tekstu</w:t>
      </w:r>
    </w:p>
    <w:p w:rsidR="00500538" w:rsidRPr="00CE04C6" w:rsidRDefault="00500538" w:rsidP="00537B31">
      <w:pPr>
        <w:tabs>
          <w:tab w:val="left" w:pos="26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wyrabianie nawyku czytania jako formy spędzania wolnego czasu</w:t>
      </w:r>
    </w:p>
    <w:p w:rsidR="00500538" w:rsidRDefault="00500538" w:rsidP="00537B31">
      <w:pPr>
        <w:tabs>
          <w:tab w:val="left" w:pos="2680"/>
        </w:tabs>
        <w:spacing w:line="276" w:lineRule="auto"/>
        <w:rPr>
          <w:rFonts w:ascii="Times New Roman" w:hAnsi="Times New Roman" w:cs="Times New Roman"/>
          <w:i/>
          <w:iCs/>
          <w:sz w:val="36"/>
          <w:szCs w:val="36"/>
        </w:rPr>
      </w:pPr>
      <w:r w:rsidRPr="00500538">
        <w:rPr>
          <w:rFonts w:ascii="Times New Roman" w:hAnsi="Times New Roman" w:cs="Times New Roman"/>
          <w:i/>
          <w:iCs/>
          <w:sz w:val="36"/>
          <w:szCs w:val="36"/>
        </w:rPr>
        <w:t>Organizacja konkursu</w:t>
      </w:r>
    </w:p>
    <w:p w:rsidR="00500538" w:rsidRPr="00500538" w:rsidRDefault="00500538" w:rsidP="00537B31">
      <w:pPr>
        <w:tabs>
          <w:tab w:val="left" w:pos="26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0538">
        <w:rPr>
          <w:rFonts w:ascii="Times New Roman" w:hAnsi="Times New Roman" w:cs="Times New Roman"/>
          <w:sz w:val="24"/>
          <w:szCs w:val="24"/>
        </w:rPr>
        <w:t xml:space="preserve">Konkurs przeznaczony jest dla uczniów klas </w:t>
      </w:r>
      <w:r w:rsidR="003033CB">
        <w:rPr>
          <w:rFonts w:ascii="Times New Roman" w:hAnsi="Times New Roman" w:cs="Times New Roman"/>
          <w:sz w:val="24"/>
          <w:szCs w:val="24"/>
        </w:rPr>
        <w:t xml:space="preserve">II </w:t>
      </w:r>
      <w:r w:rsidRPr="00500538">
        <w:rPr>
          <w:rFonts w:ascii="Times New Roman" w:hAnsi="Times New Roman" w:cs="Times New Roman"/>
          <w:sz w:val="24"/>
          <w:szCs w:val="24"/>
        </w:rPr>
        <w:t>- III.</w:t>
      </w:r>
    </w:p>
    <w:p w:rsidR="00500538" w:rsidRPr="00500538" w:rsidRDefault="00500538" w:rsidP="00537B31">
      <w:pPr>
        <w:tabs>
          <w:tab w:val="left" w:pos="26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0538">
        <w:rPr>
          <w:rFonts w:ascii="Times New Roman" w:hAnsi="Times New Roman" w:cs="Times New Roman"/>
          <w:sz w:val="24"/>
          <w:szCs w:val="24"/>
        </w:rPr>
        <w:t>Uczestnicy będą oceniani w trzech kategoriach wiekowych:</w:t>
      </w:r>
    </w:p>
    <w:p w:rsidR="00500538" w:rsidRPr="00500538" w:rsidRDefault="00500538" w:rsidP="00537B31">
      <w:pPr>
        <w:tabs>
          <w:tab w:val="left" w:pos="26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0538">
        <w:rPr>
          <w:rFonts w:ascii="Times New Roman" w:hAnsi="Times New Roman" w:cs="Times New Roman"/>
          <w:sz w:val="24"/>
          <w:szCs w:val="24"/>
        </w:rPr>
        <w:t>- kategoria II – uczniowie klas II</w:t>
      </w:r>
    </w:p>
    <w:p w:rsidR="00500538" w:rsidRDefault="00500538" w:rsidP="00537B31">
      <w:pPr>
        <w:tabs>
          <w:tab w:val="left" w:pos="26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0538">
        <w:rPr>
          <w:rFonts w:ascii="Times New Roman" w:hAnsi="Times New Roman" w:cs="Times New Roman"/>
          <w:sz w:val="24"/>
          <w:szCs w:val="24"/>
        </w:rPr>
        <w:t>- kategoria III – uczniowie klas III</w:t>
      </w:r>
    </w:p>
    <w:p w:rsidR="00500538" w:rsidRDefault="00500538" w:rsidP="00537B31">
      <w:pPr>
        <w:tabs>
          <w:tab w:val="left" w:pos="26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00538" w:rsidRPr="00537B31" w:rsidRDefault="00537B31" w:rsidP="00537B31">
      <w:pPr>
        <w:tabs>
          <w:tab w:val="left" w:pos="2680"/>
        </w:tabs>
        <w:spacing w:line="276" w:lineRule="auto"/>
        <w:rPr>
          <w:rFonts w:ascii="Times New Roman" w:hAnsi="Times New Roman" w:cs="Times New Roman"/>
          <w:i/>
          <w:iCs/>
          <w:sz w:val="36"/>
          <w:szCs w:val="36"/>
        </w:rPr>
      </w:pPr>
      <w:r w:rsidRPr="00537B31">
        <w:rPr>
          <w:rFonts w:ascii="Times New Roman" w:hAnsi="Times New Roman" w:cs="Times New Roman"/>
          <w:i/>
          <w:iCs/>
          <w:sz w:val="36"/>
          <w:szCs w:val="36"/>
        </w:rPr>
        <w:t xml:space="preserve">Zasady </w:t>
      </w:r>
    </w:p>
    <w:p w:rsidR="00C6141D" w:rsidRDefault="00500538" w:rsidP="00537B31">
      <w:pPr>
        <w:pStyle w:val="NormalnyWeb"/>
        <w:numPr>
          <w:ilvl w:val="0"/>
          <w:numId w:val="8"/>
        </w:numPr>
        <w:shd w:val="clear" w:color="auto" w:fill="FFFFFF"/>
        <w:spacing w:before="240" w:beforeAutospacing="0" w:after="240" w:afterAutospacing="0" w:line="276" w:lineRule="auto"/>
        <w:rPr>
          <w:rStyle w:val="Uwydatnienie"/>
          <w:i w:val="0"/>
          <w:iCs w:val="0"/>
          <w:sz w:val="18"/>
          <w:szCs w:val="18"/>
        </w:rPr>
      </w:pPr>
      <w:r w:rsidRPr="00537B31">
        <w:rPr>
          <w:sz w:val="28"/>
          <w:szCs w:val="28"/>
        </w:rPr>
        <w:t xml:space="preserve">I </w:t>
      </w:r>
      <w:r w:rsidR="00537B31">
        <w:rPr>
          <w:sz w:val="28"/>
          <w:szCs w:val="28"/>
        </w:rPr>
        <w:t>E</w:t>
      </w:r>
      <w:r w:rsidRPr="00537B31">
        <w:rPr>
          <w:sz w:val="28"/>
          <w:szCs w:val="28"/>
        </w:rPr>
        <w:t>tap</w:t>
      </w:r>
      <w:r w:rsidR="00537B31">
        <w:rPr>
          <w:rStyle w:val="Uwydatnienie"/>
          <w:i w:val="0"/>
          <w:iCs w:val="0"/>
        </w:rPr>
        <w:t xml:space="preserve">- eliminacje klasowe rozpoczynają się od 18 .11.2019 i kończą się </w:t>
      </w:r>
      <w:r w:rsidR="003033CB">
        <w:rPr>
          <w:rStyle w:val="Uwydatnienie"/>
          <w:i w:val="0"/>
          <w:iCs w:val="0"/>
        </w:rPr>
        <w:t>19</w:t>
      </w:r>
      <w:r w:rsidR="00537B31">
        <w:rPr>
          <w:rStyle w:val="Uwydatnienie"/>
          <w:i w:val="0"/>
          <w:iCs w:val="0"/>
        </w:rPr>
        <w:t>.11.2019</w:t>
      </w:r>
      <w:r w:rsidR="00C6141D" w:rsidRPr="00C6141D">
        <w:rPr>
          <w:rStyle w:val="Uwydatnienie"/>
          <w:i w:val="0"/>
          <w:iCs w:val="0"/>
          <w:sz w:val="18"/>
          <w:szCs w:val="18"/>
        </w:rPr>
        <w:t>.</w:t>
      </w:r>
    </w:p>
    <w:p w:rsidR="00500538" w:rsidRPr="00537B31" w:rsidRDefault="00500538" w:rsidP="00C6141D">
      <w:pPr>
        <w:pStyle w:val="NormalnyWeb"/>
        <w:shd w:val="clear" w:color="auto" w:fill="FFFFFF"/>
        <w:spacing w:before="240" w:beforeAutospacing="0" w:after="240" w:afterAutospacing="0" w:line="276" w:lineRule="auto"/>
        <w:ind w:left="720"/>
        <w:rPr>
          <w:sz w:val="18"/>
          <w:szCs w:val="18"/>
        </w:rPr>
      </w:pPr>
      <w:r w:rsidRPr="00537B31">
        <w:rPr>
          <w:shd w:val="clear" w:color="auto" w:fill="FFFFFF"/>
        </w:rPr>
        <w:t xml:space="preserve">Nauczyciel podczas czytania wybranych tekstów przez dzieci ocenia: płynność, </w:t>
      </w:r>
      <w:r w:rsidR="003033CB">
        <w:rPr>
          <w:shd w:val="clear" w:color="auto" w:fill="FFFFFF"/>
        </w:rPr>
        <w:t xml:space="preserve">dobór teksty, </w:t>
      </w:r>
      <w:r w:rsidRPr="00537B31">
        <w:rPr>
          <w:shd w:val="clear" w:color="auto" w:fill="FFFFFF"/>
        </w:rPr>
        <w:t xml:space="preserve">poprawność, wyrazistość, tempo , czas czytania </w:t>
      </w:r>
      <w:r w:rsidRPr="00537B31">
        <w:rPr>
          <w:sz w:val="28"/>
          <w:szCs w:val="28"/>
          <w:shd w:val="clear" w:color="auto" w:fill="FFFFFF"/>
        </w:rPr>
        <w:t>2</w:t>
      </w:r>
      <w:r w:rsidRPr="00537B31">
        <w:rPr>
          <w:shd w:val="clear" w:color="auto" w:fill="FFFFFF"/>
        </w:rPr>
        <w:t xml:space="preserve"> min.</w:t>
      </w:r>
      <w:r w:rsidRPr="00537B31">
        <w:rPr>
          <w:sz w:val="18"/>
          <w:szCs w:val="18"/>
          <w:shd w:val="clear" w:color="auto" w:fill="FFFFFF"/>
        </w:rPr>
        <w:t> </w:t>
      </w:r>
      <w:r w:rsidRPr="00537B31">
        <w:rPr>
          <w:rStyle w:val="Uwydatnienie"/>
          <w:i w:val="0"/>
          <w:iCs w:val="0"/>
        </w:rPr>
        <w:t>Każda klasa może wytypować maksymalnie trzech uczestników</w:t>
      </w:r>
      <w:r w:rsidR="00537B31">
        <w:rPr>
          <w:rStyle w:val="Uwydatnienie"/>
          <w:i w:val="0"/>
          <w:iCs w:val="0"/>
        </w:rPr>
        <w:t xml:space="preserve"> do konkursu.</w:t>
      </w:r>
      <w:r w:rsidR="003033CB">
        <w:rPr>
          <w:rStyle w:val="Uwydatnienie"/>
          <w:i w:val="0"/>
          <w:iCs w:val="0"/>
        </w:rPr>
        <w:t xml:space="preserve"> Eliminacje przeprowadza wychowawca.</w:t>
      </w:r>
    </w:p>
    <w:p w:rsidR="00537B31" w:rsidRPr="00537B31" w:rsidRDefault="00500538" w:rsidP="00537B31">
      <w:pPr>
        <w:pStyle w:val="NormalnyWeb"/>
        <w:numPr>
          <w:ilvl w:val="0"/>
          <w:numId w:val="8"/>
        </w:numPr>
        <w:shd w:val="clear" w:color="auto" w:fill="FFFFFF"/>
        <w:spacing w:before="240" w:beforeAutospacing="0" w:after="240" w:afterAutospacing="0" w:line="276" w:lineRule="auto"/>
        <w:rPr>
          <w:rStyle w:val="Uwydatnienie"/>
          <w:i w:val="0"/>
          <w:iCs w:val="0"/>
          <w:sz w:val="18"/>
          <w:szCs w:val="18"/>
        </w:rPr>
      </w:pPr>
      <w:r w:rsidRPr="006068EA">
        <w:rPr>
          <w:rStyle w:val="Uwydatnienie"/>
          <w:i w:val="0"/>
          <w:iCs w:val="0"/>
        </w:rPr>
        <w:t xml:space="preserve">II </w:t>
      </w:r>
      <w:r w:rsidR="00537B31">
        <w:rPr>
          <w:rStyle w:val="Uwydatnienie"/>
          <w:i w:val="0"/>
          <w:iCs w:val="0"/>
        </w:rPr>
        <w:t>E</w:t>
      </w:r>
      <w:r w:rsidRPr="006068EA">
        <w:rPr>
          <w:rStyle w:val="Uwydatnienie"/>
          <w:i w:val="0"/>
          <w:iCs w:val="0"/>
        </w:rPr>
        <w:t xml:space="preserve">tap - </w:t>
      </w:r>
      <w:r w:rsidR="00537B31">
        <w:rPr>
          <w:rStyle w:val="Uwydatnienie"/>
          <w:i w:val="0"/>
          <w:iCs w:val="0"/>
        </w:rPr>
        <w:t xml:space="preserve">Finał rozpoczyna </w:t>
      </w:r>
      <w:r w:rsidR="003033CB">
        <w:rPr>
          <w:rStyle w:val="Uwydatnienie"/>
          <w:i w:val="0"/>
          <w:iCs w:val="0"/>
        </w:rPr>
        <w:t>się 26</w:t>
      </w:r>
      <w:r w:rsidR="00537B31">
        <w:rPr>
          <w:rStyle w:val="Uwydatnienie"/>
          <w:i w:val="0"/>
          <w:iCs w:val="0"/>
        </w:rPr>
        <w:t>.11.2019.</w:t>
      </w:r>
    </w:p>
    <w:p w:rsidR="00537B31" w:rsidRPr="00CE04C6" w:rsidRDefault="00537B31" w:rsidP="00CE04C6">
      <w:pPr>
        <w:pStyle w:val="NormalnyWeb"/>
        <w:shd w:val="clear" w:color="auto" w:fill="FFFFFF"/>
        <w:spacing w:before="240" w:beforeAutospacing="0" w:after="240" w:afterAutospacing="0" w:line="276" w:lineRule="auto"/>
        <w:ind w:left="720"/>
        <w:rPr>
          <w:sz w:val="18"/>
          <w:szCs w:val="18"/>
        </w:rPr>
      </w:pPr>
      <w:r>
        <w:rPr>
          <w:rStyle w:val="Uwydatnienie"/>
          <w:i w:val="0"/>
          <w:iCs w:val="0"/>
        </w:rPr>
        <w:t>U</w:t>
      </w:r>
      <w:r w:rsidR="00500538" w:rsidRPr="006068EA">
        <w:rPr>
          <w:rStyle w:val="Uwydatnienie"/>
          <w:i w:val="0"/>
          <w:iCs w:val="0"/>
        </w:rPr>
        <w:t xml:space="preserve">czestnik konkursu czyta </w:t>
      </w:r>
      <w:r w:rsidR="00500538" w:rsidRPr="006068EA">
        <w:rPr>
          <w:rStyle w:val="Uwydatnienie"/>
          <w:i w:val="0"/>
          <w:iCs w:val="0"/>
          <w:sz w:val="28"/>
          <w:szCs w:val="28"/>
        </w:rPr>
        <w:t>2</w:t>
      </w:r>
      <w:r w:rsidR="00500538" w:rsidRPr="006068EA">
        <w:rPr>
          <w:rStyle w:val="Uwydatnienie"/>
          <w:i w:val="0"/>
          <w:iCs w:val="0"/>
        </w:rPr>
        <w:t xml:space="preserve"> fragmenty utworów: indywidualnie wybrany przez siebie fragment prozy (czas prezentacji – do </w:t>
      </w:r>
      <w:r w:rsidR="00500538" w:rsidRPr="006068EA">
        <w:rPr>
          <w:rStyle w:val="Uwydatnienie"/>
          <w:i w:val="0"/>
          <w:iCs w:val="0"/>
          <w:sz w:val="28"/>
          <w:szCs w:val="28"/>
        </w:rPr>
        <w:t>1</w:t>
      </w:r>
      <w:r w:rsidR="00500538" w:rsidRPr="006068EA">
        <w:rPr>
          <w:rStyle w:val="Uwydatnienie"/>
          <w:i w:val="0"/>
          <w:iCs w:val="0"/>
        </w:rPr>
        <w:t xml:space="preserve"> minuty), oraz wylosowany fragment tekstu przygotowany przez komisję</w:t>
      </w:r>
      <w:r w:rsidR="003033CB">
        <w:rPr>
          <w:rStyle w:val="Uwydatnienie"/>
          <w:i w:val="0"/>
          <w:iCs w:val="0"/>
        </w:rPr>
        <w:t>. Tekst będzie zawierał elementy dialogu.</w:t>
      </w:r>
      <w:r w:rsidR="00500538" w:rsidRPr="006068EA">
        <w:rPr>
          <w:rStyle w:val="Uwydatnienie"/>
          <w:i w:val="0"/>
          <w:iCs w:val="0"/>
        </w:rPr>
        <w:t xml:space="preserve"> (czas zapoznania się z tekstem i zastanowienia się nad interpretacją – do </w:t>
      </w:r>
      <w:r w:rsidR="00500538" w:rsidRPr="006068EA">
        <w:rPr>
          <w:rStyle w:val="Uwydatnienie"/>
          <w:i w:val="0"/>
          <w:iCs w:val="0"/>
          <w:sz w:val="28"/>
          <w:szCs w:val="28"/>
        </w:rPr>
        <w:t>5</w:t>
      </w:r>
      <w:r w:rsidR="00500538" w:rsidRPr="006068EA">
        <w:rPr>
          <w:rStyle w:val="Uwydatnienie"/>
          <w:i w:val="0"/>
          <w:iCs w:val="0"/>
        </w:rPr>
        <w:t xml:space="preserve"> minut).</w:t>
      </w:r>
      <w:r w:rsidR="00CE04C6">
        <w:rPr>
          <w:rStyle w:val="Pogrubienie"/>
          <w:b w:val="0"/>
          <w:bCs w:val="0"/>
          <w:i/>
          <w:iCs/>
          <w:sz w:val="36"/>
          <w:szCs w:val="36"/>
        </w:rPr>
        <w:br/>
      </w:r>
      <w:r w:rsidR="00CE04C6">
        <w:rPr>
          <w:rStyle w:val="Pogrubienie"/>
          <w:b w:val="0"/>
          <w:bCs w:val="0"/>
          <w:i/>
          <w:iCs/>
          <w:sz w:val="36"/>
          <w:szCs w:val="36"/>
        </w:rPr>
        <w:lastRenderedPageBreak/>
        <w:br/>
      </w:r>
      <w:r w:rsidRPr="00C6141D">
        <w:rPr>
          <w:rStyle w:val="Pogrubienie"/>
          <w:b w:val="0"/>
          <w:bCs w:val="0"/>
          <w:i/>
          <w:iCs/>
          <w:sz w:val="36"/>
          <w:szCs w:val="36"/>
        </w:rPr>
        <w:t>Oceny i nagrody</w:t>
      </w:r>
    </w:p>
    <w:p w:rsidR="00537B31" w:rsidRPr="00537B31" w:rsidRDefault="00537B31" w:rsidP="00C6141D">
      <w:pPr>
        <w:pStyle w:val="NormalnyWeb"/>
        <w:shd w:val="clear" w:color="auto" w:fill="FFFFFF"/>
        <w:spacing w:before="240" w:beforeAutospacing="0" w:after="240" w:afterAutospacing="0" w:line="276" w:lineRule="auto"/>
        <w:rPr>
          <w:color w:val="333333"/>
          <w:sz w:val="18"/>
          <w:szCs w:val="18"/>
        </w:rPr>
      </w:pPr>
      <w:r w:rsidRPr="00537B31">
        <w:rPr>
          <w:rStyle w:val="Uwydatnienie"/>
          <w:i w:val="0"/>
          <w:iCs w:val="0"/>
          <w:color w:val="333333"/>
        </w:rPr>
        <w:t>Jury powołane przez organizatora oceniać będzie:</w:t>
      </w:r>
    </w:p>
    <w:p w:rsidR="00537B31" w:rsidRPr="00537B31" w:rsidRDefault="00537B31" w:rsidP="00C6141D">
      <w:pPr>
        <w:pStyle w:val="NormalnyWeb"/>
        <w:numPr>
          <w:ilvl w:val="0"/>
          <w:numId w:val="9"/>
        </w:numPr>
        <w:shd w:val="clear" w:color="auto" w:fill="FFFFFF"/>
        <w:spacing w:before="240" w:beforeAutospacing="0" w:after="240" w:afterAutospacing="0" w:line="276" w:lineRule="auto"/>
        <w:ind w:left="0"/>
        <w:rPr>
          <w:color w:val="333333"/>
          <w:sz w:val="18"/>
          <w:szCs w:val="18"/>
        </w:rPr>
      </w:pPr>
      <w:r w:rsidRPr="00537B31">
        <w:rPr>
          <w:rStyle w:val="Uwydatnienie"/>
          <w:i w:val="0"/>
          <w:iCs w:val="0"/>
          <w:color w:val="333333"/>
        </w:rPr>
        <w:t>piękne przeczytanie przygotowanego fragmentu tekstu: dykcja, intonacja, modulacja głosu, interpretacja</w:t>
      </w:r>
      <w:r w:rsidR="00C6141D">
        <w:rPr>
          <w:rStyle w:val="Uwydatnienie"/>
          <w:i w:val="0"/>
          <w:iCs w:val="0"/>
          <w:color w:val="333333"/>
        </w:rPr>
        <w:t xml:space="preserve"> , przyznawanie punktów w skali 0 -5 </w:t>
      </w:r>
      <w:proofErr w:type="spellStart"/>
      <w:r w:rsidR="00C6141D">
        <w:rPr>
          <w:rStyle w:val="Uwydatnienie"/>
          <w:i w:val="0"/>
          <w:iCs w:val="0"/>
          <w:color w:val="333333"/>
        </w:rPr>
        <w:t>pkt</w:t>
      </w:r>
      <w:proofErr w:type="spellEnd"/>
    </w:p>
    <w:p w:rsidR="00537B31" w:rsidRPr="00537B31" w:rsidRDefault="00537B31" w:rsidP="00C6141D">
      <w:pPr>
        <w:pStyle w:val="NormalnyWeb"/>
        <w:numPr>
          <w:ilvl w:val="0"/>
          <w:numId w:val="9"/>
        </w:numPr>
        <w:shd w:val="clear" w:color="auto" w:fill="FFFFFF"/>
        <w:spacing w:before="240" w:beforeAutospacing="0" w:after="240" w:afterAutospacing="0" w:line="276" w:lineRule="auto"/>
        <w:ind w:left="0"/>
        <w:rPr>
          <w:color w:val="333333"/>
          <w:sz w:val="18"/>
          <w:szCs w:val="18"/>
        </w:rPr>
      </w:pPr>
      <w:r w:rsidRPr="00537B31">
        <w:rPr>
          <w:rStyle w:val="Uwydatnienie"/>
          <w:i w:val="0"/>
          <w:iCs w:val="0"/>
          <w:color w:val="333333"/>
        </w:rPr>
        <w:t>technikę czytania nieznanego tekstu</w:t>
      </w:r>
    </w:p>
    <w:p w:rsidR="00537B31" w:rsidRPr="00537B31" w:rsidRDefault="00537B31" w:rsidP="00C6141D">
      <w:pPr>
        <w:pStyle w:val="NormalnyWeb"/>
        <w:shd w:val="clear" w:color="auto" w:fill="FFFFFF"/>
        <w:spacing w:before="240" w:beforeAutospacing="0" w:after="240" w:afterAutospacing="0" w:line="276" w:lineRule="auto"/>
        <w:rPr>
          <w:color w:val="333333"/>
          <w:sz w:val="18"/>
          <w:szCs w:val="18"/>
        </w:rPr>
      </w:pPr>
      <w:r w:rsidRPr="00537B31">
        <w:rPr>
          <w:rStyle w:val="Uwydatnienie"/>
          <w:i w:val="0"/>
          <w:iCs w:val="0"/>
          <w:color w:val="333333"/>
        </w:rPr>
        <w:t>Za zajęcie I, II, i III miejsca w poszczególnych kategoriach wiekowych przewidziane są dyplomy i nagrody rzeczowe.</w:t>
      </w:r>
    </w:p>
    <w:p w:rsidR="00537B31" w:rsidRPr="006068EA" w:rsidRDefault="00537B31" w:rsidP="00537B31">
      <w:pPr>
        <w:pStyle w:val="NormalnyWeb"/>
        <w:shd w:val="clear" w:color="auto" w:fill="FFFFFF"/>
        <w:spacing w:before="240" w:beforeAutospacing="0" w:after="240" w:afterAutospacing="0" w:line="276" w:lineRule="auto"/>
        <w:ind w:left="720"/>
        <w:rPr>
          <w:sz w:val="18"/>
          <w:szCs w:val="18"/>
        </w:rPr>
      </w:pPr>
    </w:p>
    <w:p w:rsidR="00C6141D" w:rsidRPr="00CE04C6" w:rsidRDefault="003033CB" w:rsidP="00CE04C6">
      <w:pPr>
        <w:tabs>
          <w:tab w:val="left" w:pos="2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Finaliści są</w:t>
      </w:r>
      <w:r w:rsidR="00C6141D">
        <w:rPr>
          <w:rFonts w:ascii="Times New Roman" w:hAnsi="Times New Roman" w:cs="Times New Roman"/>
          <w:sz w:val="24"/>
          <w:szCs w:val="24"/>
        </w:rPr>
        <w:t xml:space="preserve"> zobowiązani dostarczyć wybrane teksty komisji ( xero, tytuł, autor) do  dnia rozpoczęcia 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C6141D">
        <w:rPr>
          <w:rFonts w:ascii="Times New Roman" w:hAnsi="Times New Roman" w:cs="Times New Roman"/>
          <w:sz w:val="24"/>
          <w:szCs w:val="24"/>
        </w:rPr>
        <w:t xml:space="preserve"> etapu.</w:t>
      </w:r>
    </w:p>
    <w:p w:rsidR="00C6141D" w:rsidRDefault="00C6141D">
      <w:pPr>
        <w:rPr>
          <w:rFonts w:ascii="Georgia" w:hAnsi="Georgia"/>
          <w:sz w:val="40"/>
          <w:szCs w:val="40"/>
        </w:rPr>
      </w:pPr>
      <w:r w:rsidRPr="00C6141D">
        <w:rPr>
          <w:rFonts w:ascii="Georgia" w:hAnsi="Georgia"/>
          <w:sz w:val="40"/>
          <w:szCs w:val="40"/>
        </w:rPr>
        <w:t>Karta oceny uczestnika</w:t>
      </w:r>
    </w:p>
    <w:p w:rsidR="00C6141D" w:rsidRDefault="00C6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…………………………………………..        klasa………..</w:t>
      </w:r>
    </w:p>
    <w:p w:rsidR="00C6141D" w:rsidRDefault="00C6141D" w:rsidP="00C6141D">
      <w:pPr>
        <w:pStyle w:val="Akapitzlist"/>
        <w:ind w:left="10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– 5 </w:t>
      </w:r>
      <w:r w:rsidR="00CE04C6">
        <w:rPr>
          <w:rFonts w:ascii="Times New Roman" w:hAnsi="Times New Roman" w:cs="Times New Roman"/>
          <w:sz w:val="28"/>
          <w:szCs w:val="28"/>
        </w:rPr>
        <w:t>pkt.</w:t>
      </w:r>
    </w:p>
    <w:p w:rsidR="00C6141D" w:rsidRDefault="00C6141D" w:rsidP="00C6141D">
      <w:pPr>
        <w:pStyle w:val="Akapitzlist"/>
        <w:ind w:left="10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1060" w:type="dxa"/>
        <w:tblLook w:val="04A0"/>
      </w:tblPr>
      <w:tblGrid>
        <w:gridCol w:w="3035"/>
        <w:gridCol w:w="2963"/>
      </w:tblGrid>
      <w:tr w:rsidR="00C6141D" w:rsidTr="00C6141D">
        <w:trPr>
          <w:trHeight w:val="1005"/>
        </w:trPr>
        <w:tc>
          <w:tcPr>
            <w:tcW w:w="3035" w:type="dxa"/>
          </w:tcPr>
          <w:p w:rsidR="00C6141D" w:rsidRDefault="00C6141D" w:rsidP="00C6141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Płynność czytania</w:t>
            </w:r>
          </w:p>
        </w:tc>
        <w:tc>
          <w:tcPr>
            <w:tcW w:w="2963" w:type="dxa"/>
          </w:tcPr>
          <w:p w:rsidR="00C6141D" w:rsidRDefault="00C6141D" w:rsidP="00C6141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41D" w:rsidTr="00C6141D">
        <w:trPr>
          <w:trHeight w:val="1005"/>
        </w:trPr>
        <w:tc>
          <w:tcPr>
            <w:tcW w:w="3035" w:type="dxa"/>
          </w:tcPr>
          <w:p w:rsidR="00C6141D" w:rsidRDefault="00C6141D" w:rsidP="00C6141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Bezbłędność czytania</w:t>
            </w:r>
          </w:p>
        </w:tc>
        <w:tc>
          <w:tcPr>
            <w:tcW w:w="2963" w:type="dxa"/>
          </w:tcPr>
          <w:p w:rsidR="00C6141D" w:rsidRDefault="00C6141D" w:rsidP="00C6141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41D" w:rsidTr="00C6141D">
        <w:trPr>
          <w:trHeight w:val="1036"/>
        </w:trPr>
        <w:tc>
          <w:tcPr>
            <w:tcW w:w="3035" w:type="dxa"/>
          </w:tcPr>
          <w:p w:rsidR="00C6141D" w:rsidRDefault="00C6141D" w:rsidP="00C6141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Wyrazistość i dykcja czytania</w:t>
            </w:r>
          </w:p>
        </w:tc>
        <w:tc>
          <w:tcPr>
            <w:tcW w:w="2963" w:type="dxa"/>
          </w:tcPr>
          <w:p w:rsidR="00C6141D" w:rsidRDefault="00C6141D" w:rsidP="00C6141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41D" w:rsidTr="00C6141D">
        <w:trPr>
          <w:trHeight w:val="1005"/>
        </w:trPr>
        <w:tc>
          <w:tcPr>
            <w:tcW w:w="3035" w:type="dxa"/>
          </w:tcPr>
          <w:p w:rsidR="00C6141D" w:rsidRDefault="00C6141D" w:rsidP="00C6141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Interpretacja tekstu</w:t>
            </w:r>
          </w:p>
          <w:p w:rsidR="00C6141D" w:rsidRDefault="00C6141D" w:rsidP="00C6141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przygotowanego</w:t>
            </w:r>
          </w:p>
        </w:tc>
        <w:tc>
          <w:tcPr>
            <w:tcW w:w="2963" w:type="dxa"/>
          </w:tcPr>
          <w:p w:rsidR="00C6141D" w:rsidRDefault="00C6141D" w:rsidP="00C6141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41D" w:rsidTr="00C6141D">
        <w:trPr>
          <w:trHeight w:val="1005"/>
        </w:trPr>
        <w:tc>
          <w:tcPr>
            <w:tcW w:w="3035" w:type="dxa"/>
          </w:tcPr>
          <w:p w:rsidR="00C6141D" w:rsidRDefault="00C6141D" w:rsidP="00C6141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Interpretacja tekstu nowego</w:t>
            </w:r>
          </w:p>
        </w:tc>
        <w:tc>
          <w:tcPr>
            <w:tcW w:w="2963" w:type="dxa"/>
          </w:tcPr>
          <w:p w:rsidR="00C6141D" w:rsidRDefault="00C6141D" w:rsidP="00C6141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41D" w:rsidTr="00C6141D">
        <w:trPr>
          <w:trHeight w:val="1005"/>
        </w:trPr>
        <w:tc>
          <w:tcPr>
            <w:tcW w:w="3035" w:type="dxa"/>
          </w:tcPr>
          <w:p w:rsidR="00C6141D" w:rsidRDefault="004E0526" w:rsidP="00C6141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Tempo czytania</w:t>
            </w:r>
          </w:p>
        </w:tc>
        <w:tc>
          <w:tcPr>
            <w:tcW w:w="2963" w:type="dxa"/>
          </w:tcPr>
          <w:p w:rsidR="00C6141D" w:rsidRDefault="00C6141D" w:rsidP="00C6141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41D" w:rsidRPr="00C6141D" w:rsidRDefault="00C6141D">
      <w:pPr>
        <w:rPr>
          <w:rFonts w:ascii="Times New Roman" w:hAnsi="Times New Roman" w:cs="Times New Roman"/>
          <w:sz w:val="28"/>
          <w:szCs w:val="28"/>
        </w:rPr>
      </w:pPr>
    </w:p>
    <w:sectPr w:rsidR="00C6141D" w:rsidRPr="00C6141D" w:rsidSect="00157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adi Extra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BA5"/>
    <w:multiLevelType w:val="hybridMultilevel"/>
    <w:tmpl w:val="6C322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B06C1"/>
    <w:multiLevelType w:val="hybridMultilevel"/>
    <w:tmpl w:val="BF84CAF2"/>
    <w:lvl w:ilvl="0" w:tplc="D85026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00450"/>
    <w:multiLevelType w:val="hybridMultilevel"/>
    <w:tmpl w:val="66180946"/>
    <w:lvl w:ilvl="0" w:tplc="473053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65EB7"/>
    <w:multiLevelType w:val="hybridMultilevel"/>
    <w:tmpl w:val="1CF8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258B2"/>
    <w:multiLevelType w:val="hybridMultilevel"/>
    <w:tmpl w:val="987EBFD2"/>
    <w:lvl w:ilvl="0" w:tplc="BFB4111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3EA2CEC"/>
    <w:multiLevelType w:val="hybridMultilevel"/>
    <w:tmpl w:val="4F04DFAE"/>
    <w:lvl w:ilvl="0" w:tplc="1D8848C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3021A"/>
    <w:multiLevelType w:val="hybridMultilevel"/>
    <w:tmpl w:val="9A2CFA72"/>
    <w:lvl w:ilvl="0" w:tplc="4A3C4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E1E29"/>
    <w:multiLevelType w:val="hybridMultilevel"/>
    <w:tmpl w:val="60DA1680"/>
    <w:lvl w:ilvl="0" w:tplc="BF4A19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42918"/>
    <w:multiLevelType w:val="hybridMultilevel"/>
    <w:tmpl w:val="1150A62C"/>
    <w:lvl w:ilvl="0" w:tplc="B7500A44">
      <w:numFmt w:val="decimal"/>
      <w:lvlText w:val="%1-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7DF155D9"/>
    <w:multiLevelType w:val="multilevel"/>
    <w:tmpl w:val="6C68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0538"/>
    <w:rsid w:val="00157C11"/>
    <w:rsid w:val="003033CB"/>
    <w:rsid w:val="004E0526"/>
    <w:rsid w:val="00500538"/>
    <w:rsid w:val="00537B31"/>
    <w:rsid w:val="00C6141D"/>
    <w:rsid w:val="00CE0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5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00538"/>
    <w:rPr>
      <w:i/>
      <w:iCs/>
    </w:rPr>
  </w:style>
  <w:style w:type="character" w:styleId="Pogrubienie">
    <w:name w:val="Strong"/>
    <w:basedOn w:val="Domylnaczcionkaakapitu"/>
    <w:uiPriority w:val="22"/>
    <w:qFormat/>
    <w:rsid w:val="00537B31"/>
    <w:rPr>
      <w:b/>
      <w:bCs/>
    </w:rPr>
  </w:style>
  <w:style w:type="table" w:styleId="Tabela-Siatka">
    <w:name w:val="Table Grid"/>
    <w:basedOn w:val="Standardowy"/>
    <w:uiPriority w:val="39"/>
    <w:rsid w:val="00C61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Strzecha</dc:creator>
  <cp:lastModifiedBy>Marzena</cp:lastModifiedBy>
  <cp:revision>2</cp:revision>
  <dcterms:created xsi:type="dcterms:W3CDTF">2019-11-18T11:12:00Z</dcterms:created>
  <dcterms:modified xsi:type="dcterms:W3CDTF">2019-11-18T11:12:00Z</dcterms:modified>
</cp:coreProperties>
</file>